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3686" w14:textId="77777777" w:rsidR="00052181" w:rsidRPr="00F4233A" w:rsidRDefault="00052181" w:rsidP="00052181">
      <w:pPr>
        <w:spacing w:after="0" w:line="240" w:lineRule="auto"/>
        <w:jc w:val="center"/>
        <w:rPr>
          <w:rFonts w:ascii="Biting My Nails" w:eastAsia="Times New Roman" w:hAnsi="Biting My Nails" w:cs="Times New Roman"/>
          <w:b/>
          <w:color w:val="auto"/>
          <w:sz w:val="28"/>
          <w:szCs w:val="28"/>
          <w:u w:val="single"/>
        </w:rPr>
      </w:pPr>
      <w:bookmarkStart w:id="0" w:name="_Hlk29497626"/>
      <w:r w:rsidRPr="00F4233A">
        <w:rPr>
          <w:rFonts w:asciiTheme="minorHAnsi" w:eastAsiaTheme="minorHAnsi" w:hAnsiTheme="minorHAnsi" w:cstheme="minorBidi"/>
          <w:b/>
          <w:noProof/>
          <w:color w:val="auto"/>
          <w:sz w:val="16"/>
          <w:szCs w:val="16"/>
        </w:rPr>
        <w:drawing>
          <wp:inline distT="0" distB="0" distL="0" distR="0" wp14:anchorId="79803CA2" wp14:editId="47A300D9">
            <wp:extent cx="664210" cy="946785"/>
            <wp:effectExtent l="19050" t="0" r="2540" b="0"/>
            <wp:docPr id="18178850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64210" cy="946785"/>
                    </a:xfrm>
                    <a:prstGeom prst="rect">
                      <a:avLst/>
                    </a:prstGeom>
                    <a:noFill/>
                    <a:ln w="9525">
                      <a:noFill/>
                      <a:miter lim="800000"/>
                      <a:headEnd/>
                      <a:tailEnd/>
                    </a:ln>
                  </pic:spPr>
                </pic:pic>
              </a:graphicData>
            </a:graphic>
          </wp:inline>
        </w:drawing>
      </w:r>
      <w:r w:rsidRPr="00F4233A">
        <w:rPr>
          <w:rFonts w:ascii="Bodoni MT Black" w:eastAsiaTheme="minorHAnsi" w:hAnsi="Bodoni MT Black" w:cstheme="minorBidi"/>
          <w:color w:val="auto"/>
          <w:sz w:val="28"/>
          <w:szCs w:val="28"/>
        </w:rPr>
        <w:t xml:space="preserve">Becoming Empowered in Christ </w:t>
      </w:r>
      <w:r w:rsidRPr="00F4233A">
        <w:rPr>
          <w:rFonts w:asciiTheme="minorHAnsi" w:eastAsiaTheme="minorHAnsi" w:hAnsiTheme="minorHAnsi" w:cstheme="minorBidi"/>
          <w:noProof/>
          <w:color w:val="auto"/>
        </w:rPr>
        <w:drawing>
          <wp:inline distT="0" distB="0" distL="0" distR="0" wp14:anchorId="5364512F" wp14:editId="4A8B556F">
            <wp:extent cx="729615" cy="631190"/>
            <wp:effectExtent l="19050" t="0" r="0" b="0"/>
            <wp:docPr id="739617418"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29615" cy="631190"/>
                    </a:xfrm>
                    <a:prstGeom prst="rect">
                      <a:avLst/>
                    </a:prstGeom>
                    <a:noFill/>
                    <a:ln w="9525">
                      <a:noFill/>
                      <a:miter lim="800000"/>
                      <a:headEnd/>
                      <a:tailEnd/>
                    </a:ln>
                  </pic:spPr>
                </pic:pic>
              </a:graphicData>
            </a:graphic>
          </wp:inline>
        </w:drawing>
      </w:r>
    </w:p>
    <w:p w14:paraId="4AE3B850" w14:textId="77777777" w:rsidR="00052181" w:rsidRDefault="00052181" w:rsidP="00052181">
      <w:pPr>
        <w:spacing w:after="0" w:line="240" w:lineRule="auto"/>
        <w:jc w:val="center"/>
        <w:rPr>
          <w:rFonts w:ascii="Bodoni MT Black" w:eastAsia="Times New Roman" w:hAnsi="Bodoni MT Black" w:cs="Times New Roman"/>
          <w:b/>
          <w:color w:val="auto"/>
          <w:sz w:val="16"/>
          <w:szCs w:val="16"/>
        </w:rPr>
      </w:pPr>
      <w:r w:rsidRPr="00F4233A">
        <w:rPr>
          <w:rFonts w:ascii="Times New Roman" w:eastAsia="Times New Roman" w:hAnsi="Times New Roman" w:cs="Times New Roman"/>
          <w:b/>
          <w:color w:val="auto"/>
          <w:sz w:val="28"/>
          <w:szCs w:val="28"/>
        </w:rPr>
        <w:t xml:space="preserve">  </w:t>
      </w:r>
      <w:r w:rsidRPr="00F4233A">
        <w:rPr>
          <w:rFonts w:ascii="Bodoni MT Black" w:eastAsia="Times New Roman" w:hAnsi="Bodoni MT Black" w:cs="Times New Roman"/>
          <w:b/>
          <w:color w:val="auto"/>
          <w:sz w:val="28"/>
          <w:szCs w:val="28"/>
          <w:u w:val="single"/>
        </w:rPr>
        <w:t xml:space="preserve">SECTION 2 LESSON </w:t>
      </w:r>
      <w:bookmarkEnd w:id="0"/>
      <w:r w:rsidRPr="00F4233A">
        <w:rPr>
          <w:rFonts w:ascii="Bodoni MT Black" w:eastAsia="Times New Roman" w:hAnsi="Bodoni MT Black" w:cs="Times New Roman"/>
          <w:b/>
          <w:color w:val="auto"/>
          <w:sz w:val="28"/>
          <w:szCs w:val="28"/>
          <w:u w:val="single"/>
        </w:rPr>
        <w:t>1</w:t>
      </w:r>
      <w:r>
        <w:rPr>
          <w:rFonts w:ascii="Bodoni MT Black" w:eastAsia="Times New Roman" w:hAnsi="Bodoni MT Black" w:cs="Times New Roman"/>
          <w:b/>
          <w:color w:val="auto"/>
          <w:sz w:val="28"/>
          <w:szCs w:val="28"/>
          <w:u w:val="single"/>
        </w:rPr>
        <w:t>2</w:t>
      </w:r>
      <w:r w:rsidRPr="00F4233A">
        <w:rPr>
          <w:rFonts w:ascii="Bodoni MT Black" w:eastAsia="Times New Roman" w:hAnsi="Bodoni MT Black" w:cs="Times New Roman"/>
          <w:b/>
          <w:noProof/>
          <w:color w:val="auto"/>
          <w:sz w:val="28"/>
          <w:szCs w:val="28"/>
        </w:rPr>
        <w:t xml:space="preserve"> </w:t>
      </w:r>
      <w:r>
        <w:rPr>
          <w:rFonts w:ascii="Bodoni MT Black" w:eastAsia="Times New Roman" w:hAnsi="Bodoni MT Black" w:cs="Times New Roman"/>
          <w:b/>
          <w:color w:val="auto"/>
          <w:sz w:val="28"/>
          <w:szCs w:val="28"/>
        </w:rPr>
        <w:t xml:space="preserve">The Occult Part </w:t>
      </w:r>
      <w:r>
        <w:rPr>
          <w:rFonts w:ascii="Bodoni MT Black" w:eastAsia="Times New Roman" w:hAnsi="Bodoni MT Black" w:cs="Times New Roman"/>
          <w:b/>
          <w:color w:val="auto"/>
          <w:sz w:val="28"/>
          <w:szCs w:val="28"/>
        </w:rPr>
        <w:t>2</w:t>
      </w:r>
    </w:p>
    <w:p w14:paraId="490FADED" w14:textId="1AC3215D" w:rsidR="006F414C" w:rsidRPr="00052181" w:rsidRDefault="00AB4A3F" w:rsidP="00052181">
      <w:pPr>
        <w:spacing w:after="0" w:line="240" w:lineRule="auto"/>
        <w:jc w:val="center"/>
        <w:rPr>
          <w:rFonts w:ascii="Bodoni MT Black" w:eastAsia="Times New Roman" w:hAnsi="Bodoni MT Black" w:cs="Times New Roman"/>
          <w:b/>
          <w:color w:val="auto"/>
          <w:sz w:val="28"/>
          <w:szCs w:val="28"/>
        </w:rPr>
      </w:pPr>
      <w:r>
        <w:rPr>
          <w:rFonts w:ascii="Bodoni MT" w:eastAsia="Bodoni MT" w:hAnsi="Bodoni MT" w:cs="Bodoni MT"/>
          <w:b/>
          <w:sz w:val="32"/>
          <w:u w:val="single" w:color="000000"/>
        </w:rPr>
        <w:t xml:space="preserve"> </w:t>
      </w:r>
    </w:p>
    <w:p w14:paraId="4A6D44B4" w14:textId="77777777" w:rsidR="006F414C" w:rsidRPr="00052181" w:rsidRDefault="006F414C" w:rsidP="006F414C">
      <w:pPr>
        <w:spacing w:after="33"/>
        <w:rPr>
          <w:b/>
          <w:bCs/>
        </w:rPr>
      </w:pPr>
      <w:r w:rsidRPr="00052181">
        <w:rPr>
          <w:rFonts w:ascii="Times New Roman" w:eastAsia="Times New Roman" w:hAnsi="Times New Roman" w:cs="Times New Roman"/>
          <w:b/>
          <w:bCs/>
          <w:sz w:val="24"/>
          <w:u w:val="single" w:color="000000"/>
        </w:rPr>
        <w:t>This lesson’s main points</w:t>
      </w:r>
      <w:r w:rsidRPr="00052181">
        <w:rPr>
          <w:rFonts w:ascii="Times New Roman" w:eastAsia="Times New Roman" w:hAnsi="Times New Roman" w:cs="Times New Roman"/>
          <w:b/>
          <w:bCs/>
          <w:sz w:val="24"/>
        </w:rPr>
        <w:t xml:space="preserve">:   </w:t>
      </w:r>
    </w:p>
    <w:p w14:paraId="5CF19205" w14:textId="77777777" w:rsidR="006F414C" w:rsidRPr="006F414C" w:rsidRDefault="006F414C" w:rsidP="006F414C">
      <w:pPr>
        <w:numPr>
          <w:ilvl w:val="0"/>
          <w:numId w:val="1"/>
        </w:numPr>
        <w:spacing w:after="0"/>
        <w:ind w:hanging="360"/>
      </w:pPr>
      <w:r w:rsidRPr="006F414C">
        <w:rPr>
          <w:rFonts w:ascii="Times New Roman" w:eastAsia="Times New Roman" w:hAnsi="Times New Roman" w:cs="Times New Roman"/>
          <w:b/>
          <w:sz w:val="24"/>
        </w:rPr>
        <w:t xml:space="preserve">The Occult’s attraction and God’s call to perfection in His people </w:t>
      </w:r>
    </w:p>
    <w:p w14:paraId="3A7BA17C" w14:textId="77777777" w:rsidR="006F414C" w:rsidRPr="006F414C" w:rsidRDefault="006F414C" w:rsidP="006F414C">
      <w:pPr>
        <w:numPr>
          <w:ilvl w:val="0"/>
          <w:numId w:val="1"/>
        </w:numPr>
        <w:spacing w:after="0"/>
        <w:ind w:hanging="360"/>
      </w:pPr>
      <w:r w:rsidRPr="006F414C">
        <w:rPr>
          <w:rFonts w:ascii="Times New Roman" w:eastAsia="Times New Roman" w:hAnsi="Times New Roman" w:cs="Times New Roman"/>
          <w:b/>
          <w:sz w:val="24"/>
        </w:rPr>
        <w:t xml:space="preserve">The Resting place of God and the hindrance of flesh </w:t>
      </w:r>
    </w:p>
    <w:p w14:paraId="6DD94C2F" w14:textId="0CB75043" w:rsidR="006F414C" w:rsidRDefault="006F414C" w:rsidP="006F414C">
      <w:pPr>
        <w:numPr>
          <w:ilvl w:val="0"/>
          <w:numId w:val="1"/>
        </w:numPr>
        <w:spacing w:after="0"/>
        <w:ind w:hanging="360"/>
      </w:pPr>
      <w:r w:rsidRPr="006F414C">
        <w:rPr>
          <w:rFonts w:ascii="Times New Roman" w:eastAsia="Times New Roman" w:hAnsi="Times New Roman" w:cs="Times New Roman"/>
          <w:b/>
          <w:sz w:val="24"/>
        </w:rPr>
        <w:t xml:space="preserve">The difference of Born Again and Entering the Kingdom of God </w:t>
      </w:r>
    </w:p>
    <w:p w14:paraId="6F8EC220" w14:textId="77777777" w:rsidR="006F414C" w:rsidRPr="006F414C" w:rsidRDefault="006F414C" w:rsidP="006F414C">
      <w:pPr>
        <w:spacing w:after="0"/>
        <w:ind w:left="705"/>
      </w:pPr>
    </w:p>
    <w:p w14:paraId="6658D480" w14:textId="77777777" w:rsidR="006F414C" w:rsidRPr="006F414C" w:rsidRDefault="006F414C" w:rsidP="006F414C">
      <w:pPr>
        <w:keepNext/>
        <w:keepLines/>
        <w:spacing w:after="0"/>
        <w:ind w:left="1594" w:hanging="10"/>
        <w:outlineLvl w:val="2"/>
        <w:rPr>
          <w:rFonts w:ascii="Bodoni MT" w:eastAsia="Bodoni MT" w:hAnsi="Bodoni MT" w:cs="Bodoni MT"/>
          <w:b/>
          <w:sz w:val="24"/>
          <w:u w:val="single" w:color="000000"/>
        </w:rPr>
      </w:pPr>
      <w:r w:rsidRPr="006F414C">
        <w:rPr>
          <w:rFonts w:ascii="Times New Roman" w:eastAsia="Times New Roman" w:hAnsi="Times New Roman" w:cs="Times New Roman"/>
          <w:b/>
          <w:sz w:val="28"/>
          <w:u w:color="000000"/>
        </w:rPr>
        <w:t>1.</w:t>
      </w:r>
      <w:r w:rsidRPr="006F414C">
        <w:rPr>
          <w:rFonts w:ascii="Arial" w:eastAsia="Arial" w:hAnsi="Arial" w:cs="Arial"/>
          <w:b/>
          <w:sz w:val="28"/>
          <w:u w:color="000000"/>
        </w:rPr>
        <w:t xml:space="preserve"> </w:t>
      </w:r>
      <w:r w:rsidRPr="006F414C">
        <w:rPr>
          <w:rFonts w:ascii="Times New Roman" w:eastAsia="Times New Roman" w:hAnsi="Times New Roman" w:cs="Times New Roman"/>
          <w:b/>
          <w:sz w:val="28"/>
          <w:u w:val="single" w:color="000000"/>
        </w:rPr>
        <w:t>The Occult’s Attraction and God’s Call to Perfection in His People</w:t>
      </w:r>
      <w:r w:rsidRPr="006F414C">
        <w:rPr>
          <w:rFonts w:ascii="Times New Roman" w:eastAsia="Times New Roman" w:hAnsi="Times New Roman" w:cs="Times New Roman"/>
          <w:b/>
          <w:sz w:val="28"/>
          <w:u w:color="000000"/>
        </w:rPr>
        <w:t xml:space="preserve"> </w:t>
      </w:r>
    </w:p>
    <w:p w14:paraId="78DD1447" w14:textId="77777777" w:rsidR="006F414C" w:rsidRPr="006F414C" w:rsidRDefault="006F414C" w:rsidP="006F414C">
      <w:pPr>
        <w:spacing w:after="0"/>
        <w:ind w:left="360"/>
      </w:pPr>
      <w:r w:rsidRPr="006F414C">
        <w:rPr>
          <w:rFonts w:ascii="Times New Roman" w:eastAsia="Times New Roman" w:hAnsi="Times New Roman" w:cs="Times New Roman"/>
          <w:b/>
          <w:sz w:val="24"/>
        </w:rPr>
        <w:t xml:space="preserve"> </w:t>
      </w:r>
    </w:p>
    <w:p w14:paraId="545FE991" w14:textId="5F3405A9" w:rsidR="006F414C" w:rsidRPr="006F414C" w:rsidRDefault="006F414C" w:rsidP="006F414C">
      <w:pPr>
        <w:spacing w:after="0" w:line="248" w:lineRule="auto"/>
        <w:ind w:left="370" w:right="32" w:hanging="10"/>
        <w:rPr>
          <w:sz w:val="24"/>
          <w:szCs w:val="24"/>
        </w:rPr>
      </w:pPr>
      <w:r w:rsidRPr="006F414C">
        <w:rPr>
          <w:rFonts w:ascii="Times New Roman" w:eastAsia="Times New Roman" w:hAnsi="Times New Roman" w:cs="Times New Roman"/>
          <w:sz w:val="24"/>
          <w:szCs w:val="24"/>
        </w:rPr>
        <w:t xml:space="preserve">This section has been added because of God’s leading of His Spirit.  In making the presentation </w:t>
      </w:r>
      <w:proofErr w:type="gramStart"/>
      <w:r w:rsidRPr="006F414C">
        <w:rPr>
          <w:rFonts w:ascii="Times New Roman" w:eastAsia="Times New Roman" w:hAnsi="Times New Roman" w:cs="Times New Roman"/>
          <w:sz w:val="24"/>
          <w:szCs w:val="24"/>
        </w:rPr>
        <w:t>a number of</w:t>
      </w:r>
      <w:proofErr w:type="gramEnd"/>
      <w:r w:rsidRPr="006F414C">
        <w:rPr>
          <w:rFonts w:ascii="Times New Roman" w:eastAsia="Times New Roman" w:hAnsi="Times New Roman" w:cs="Times New Roman"/>
          <w:sz w:val="24"/>
          <w:szCs w:val="24"/>
        </w:rPr>
        <w:t xml:space="preserve"> times, considering and meditating upon the principles in the lesson and in the reference materials to this particular lesson I began perceiving some very specific issues.  </w:t>
      </w:r>
      <w:r w:rsidRPr="00303B45">
        <w:rPr>
          <w:rFonts w:ascii="Times New Roman" w:eastAsia="Times New Roman" w:hAnsi="Times New Roman" w:cs="Times New Roman"/>
          <w:sz w:val="24"/>
          <w:szCs w:val="24"/>
          <w:highlight w:val="lightGray"/>
        </w:rPr>
        <w:t>The issues are: God has prepared greater things for His people</w:t>
      </w:r>
      <w:r w:rsidRPr="006F414C">
        <w:rPr>
          <w:rFonts w:ascii="Times New Roman" w:eastAsia="Times New Roman" w:hAnsi="Times New Roman" w:cs="Times New Roman"/>
          <w:sz w:val="24"/>
          <w:szCs w:val="24"/>
        </w:rPr>
        <w:t xml:space="preserve"> who have </w:t>
      </w:r>
      <w:r w:rsidRPr="00303B45">
        <w:rPr>
          <w:rFonts w:ascii="Times New Roman" w:eastAsia="Times New Roman" w:hAnsi="Times New Roman" w:cs="Times New Roman"/>
          <w:sz w:val="24"/>
          <w:szCs w:val="24"/>
          <w:highlight w:val="lightGray"/>
        </w:rPr>
        <w:t>become “perfect” or mature</w:t>
      </w:r>
      <w:r w:rsidRPr="006F414C">
        <w:rPr>
          <w:rFonts w:ascii="Times New Roman" w:eastAsia="Times New Roman" w:hAnsi="Times New Roman" w:cs="Times New Roman"/>
          <w:sz w:val="24"/>
          <w:szCs w:val="24"/>
        </w:rPr>
        <w:t xml:space="preserve"> due to </w:t>
      </w:r>
      <w:r w:rsidRPr="00303B45">
        <w:rPr>
          <w:rFonts w:ascii="Times New Roman" w:eastAsia="Times New Roman" w:hAnsi="Times New Roman" w:cs="Times New Roman"/>
          <w:sz w:val="24"/>
          <w:szCs w:val="24"/>
          <w:highlight w:val="lightGray"/>
        </w:rPr>
        <w:t>moving beyond the elementary foundations of the Christian faith.</w:t>
      </w:r>
      <w:r w:rsidRPr="006F414C">
        <w:rPr>
          <w:rFonts w:ascii="Times New Roman" w:eastAsia="Times New Roman" w:hAnsi="Times New Roman" w:cs="Times New Roman"/>
          <w:sz w:val="24"/>
          <w:szCs w:val="24"/>
        </w:rPr>
        <w:t xml:space="preserve"> Those </w:t>
      </w:r>
      <w:r w:rsidRPr="00303B45">
        <w:rPr>
          <w:rFonts w:ascii="Times New Roman" w:eastAsia="Times New Roman" w:hAnsi="Times New Roman" w:cs="Times New Roman"/>
          <w:sz w:val="24"/>
          <w:szCs w:val="24"/>
          <w:highlight w:val="lightGray"/>
        </w:rPr>
        <w:t>greater things are of His supernatural power</w:t>
      </w:r>
      <w:r w:rsidRPr="006F414C">
        <w:rPr>
          <w:rFonts w:ascii="Times New Roman" w:eastAsia="Times New Roman" w:hAnsi="Times New Roman" w:cs="Times New Roman"/>
          <w:sz w:val="24"/>
          <w:szCs w:val="24"/>
        </w:rPr>
        <w:t xml:space="preserve"> experienced now in the Kingdom of God. However, most Christians need to obtain this maturity and God has prepared paths unto it for them that </w:t>
      </w:r>
      <w:r w:rsidRPr="006F414C">
        <w:rPr>
          <w:rFonts w:ascii="Times New Roman" w:eastAsia="Times New Roman" w:hAnsi="Times New Roman" w:cs="Times New Roman"/>
          <w:sz w:val="24"/>
          <w:szCs w:val="24"/>
          <w:u w:val="single" w:color="000000"/>
        </w:rPr>
        <w:t>they must become “awakened to.”</w:t>
      </w:r>
      <w:r w:rsidRPr="006F414C">
        <w:rPr>
          <w:rFonts w:ascii="Times New Roman" w:eastAsia="Times New Roman" w:hAnsi="Times New Roman" w:cs="Times New Roman"/>
          <w:sz w:val="24"/>
          <w:szCs w:val="24"/>
        </w:rPr>
        <w:t xml:space="preserve">  Next, those who have embraced and concentrated on the gods behind the occult go on to a maturity of “evil” that had an attraction of its “</w:t>
      </w:r>
      <w:proofErr w:type="spellStart"/>
      <w:r w:rsidRPr="006F414C">
        <w:rPr>
          <w:rFonts w:ascii="Times New Roman" w:eastAsia="Times New Roman" w:hAnsi="Times New Roman" w:cs="Times New Roman"/>
          <w:sz w:val="24"/>
          <w:szCs w:val="24"/>
        </w:rPr>
        <w:t>magick</w:t>
      </w:r>
      <w:proofErr w:type="spellEnd"/>
      <w:r w:rsidRPr="006F414C">
        <w:rPr>
          <w:rFonts w:ascii="Times New Roman" w:eastAsia="Times New Roman" w:hAnsi="Times New Roman" w:cs="Times New Roman"/>
          <w:sz w:val="24"/>
          <w:szCs w:val="24"/>
        </w:rPr>
        <w:t xml:space="preserve">” that was supernatural and placed a “hell’s deceptive hook” in the mind of Aleister Crowley and others and that “hook” cunningly led them into a lie that opposed the “real God” in this life and now has them in hell or bound for it.  There are five things that causes people to chase after the lie of the occult: 1. Failure to love God with all their heart. 2. The love of money. 3. The supernatural power that manifests through “devilish wisdom” (see James 3:13-16 and Exodus 7:8-13) 4. Influence over people 5. Self-pride that comes from the fame and attention of mankind toward one’s self. </w:t>
      </w:r>
    </w:p>
    <w:p w14:paraId="7E905097" w14:textId="77777777" w:rsidR="006F414C" w:rsidRPr="006F414C" w:rsidRDefault="006F414C" w:rsidP="006F414C">
      <w:pPr>
        <w:spacing w:after="0"/>
        <w:ind w:left="360"/>
        <w:rPr>
          <w:sz w:val="24"/>
          <w:szCs w:val="24"/>
        </w:rPr>
      </w:pPr>
      <w:r w:rsidRPr="006F414C">
        <w:rPr>
          <w:rFonts w:ascii="Times New Roman" w:eastAsia="Times New Roman" w:hAnsi="Times New Roman" w:cs="Times New Roman"/>
          <w:sz w:val="24"/>
          <w:szCs w:val="24"/>
        </w:rPr>
        <w:t xml:space="preserve"> </w:t>
      </w:r>
    </w:p>
    <w:p w14:paraId="0170A6CC" w14:textId="77777777" w:rsidR="006F414C" w:rsidRPr="006F414C" w:rsidRDefault="006F414C" w:rsidP="006F414C">
      <w:pPr>
        <w:spacing w:after="293" w:line="237" w:lineRule="auto"/>
        <w:ind w:left="360"/>
        <w:rPr>
          <w:sz w:val="24"/>
          <w:szCs w:val="24"/>
        </w:rPr>
      </w:pPr>
      <w:r w:rsidRPr="006F414C">
        <w:rPr>
          <w:rFonts w:ascii="Times New Roman" w:eastAsia="Times New Roman" w:hAnsi="Times New Roman" w:cs="Times New Roman"/>
          <w:sz w:val="24"/>
          <w:szCs w:val="24"/>
        </w:rPr>
        <w:t xml:space="preserve">Let’s take a deeper look at these issues.  In Hebrews 6:1-3 the Lord admonishes us to </w:t>
      </w:r>
      <w:r w:rsidRPr="006F414C">
        <w:rPr>
          <w:rFonts w:ascii="Times New Roman" w:eastAsia="Times New Roman" w:hAnsi="Times New Roman" w:cs="Times New Roman"/>
          <w:sz w:val="24"/>
          <w:szCs w:val="24"/>
          <w:u w:val="single" w:color="000000"/>
        </w:rPr>
        <w:t>go beyond the elementary teachings</w:t>
      </w:r>
      <w:r w:rsidRPr="006F414C">
        <w:rPr>
          <w:rFonts w:ascii="Times New Roman" w:eastAsia="Times New Roman" w:hAnsi="Times New Roman" w:cs="Times New Roman"/>
          <w:sz w:val="24"/>
          <w:szCs w:val="24"/>
        </w:rPr>
        <w:t xml:space="preserve"> </w:t>
      </w:r>
      <w:r w:rsidRPr="006F414C">
        <w:rPr>
          <w:rFonts w:ascii="Times New Roman" w:eastAsia="Times New Roman" w:hAnsi="Times New Roman" w:cs="Times New Roman"/>
          <w:sz w:val="24"/>
          <w:szCs w:val="24"/>
          <w:u w:val="single" w:color="000000"/>
        </w:rPr>
        <w:t>about Christ</w:t>
      </w:r>
      <w:r w:rsidRPr="006F414C">
        <w:rPr>
          <w:rFonts w:ascii="Times New Roman" w:eastAsia="Times New Roman" w:hAnsi="Times New Roman" w:cs="Times New Roman"/>
          <w:sz w:val="24"/>
          <w:szCs w:val="24"/>
        </w:rPr>
        <w:t xml:space="preserve"> and </w:t>
      </w:r>
      <w:r w:rsidRPr="006F414C">
        <w:rPr>
          <w:rFonts w:ascii="Times New Roman" w:eastAsia="Times New Roman" w:hAnsi="Times New Roman" w:cs="Times New Roman"/>
          <w:b/>
          <w:sz w:val="24"/>
          <w:szCs w:val="24"/>
        </w:rPr>
        <w:t>taste the goodness of the word of God and the powers of the coming age.</w:t>
      </w:r>
      <w:r w:rsidRPr="006F414C">
        <w:rPr>
          <w:rFonts w:ascii="Times New Roman" w:eastAsia="Times New Roman" w:hAnsi="Times New Roman" w:cs="Times New Roman"/>
          <w:sz w:val="24"/>
          <w:szCs w:val="24"/>
        </w:rPr>
        <w:t xml:space="preserve">  (See scriptures below)  The goodness of the word of God are the secrets of God and the </w:t>
      </w:r>
      <w:r w:rsidRPr="006F414C">
        <w:rPr>
          <w:rFonts w:ascii="Times New Roman" w:eastAsia="Times New Roman" w:hAnsi="Times New Roman" w:cs="Times New Roman"/>
          <w:b/>
          <w:sz w:val="24"/>
          <w:szCs w:val="24"/>
        </w:rPr>
        <w:t>powers</w:t>
      </w:r>
      <w:r w:rsidRPr="006F414C">
        <w:rPr>
          <w:rFonts w:ascii="Times New Roman" w:eastAsia="Times New Roman" w:hAnsi="Times New Roman" w:cs="Times New Roman"/>
          <w:sz w:val="24"/>
          <w:szCs w:val="24"/>
        </w:rPr>
        <w:t xml:space="preserve"> of the </w:t>
      </w:r>
      <w:r w:rsidRPr="006F414C">
        <w:rPr>
          <w:rFonts w:ascii="Times New Roman" w:eastAsia="Times New Roman" w:hAnsi="Times New Roman" w:cs="Times New Roman"/>
          <w:sz w:val="24"/>
          <w:szCs w:val="24"/>
          <w:u w:val="single" w:color="000000"/>
        </w:rPr>
        <w:t>coming age are the powers of miracles, healing,</w:t>
      </w:r>
      <w:r w:rsidRPr="006F414C">
        <w:rPr>
          <w:rFonts w:ascii="Times New Roman" w:eastAsia="Times New Roman" w:hAnsi="Times New Roman" w:cs="Times New Roman"/>
          <w:sz w:val="24"/>
          <w:szCs w:val="24"/>
        </w:rPr>
        <w:t xml:space="preserve"> </w:t>
      </w:r>
      <w:r w:rsidRPr="006F414C">
        <w:rPr>
          <w:rFonts w:ascii="Times New Roman" w:eastAsia="Times New Roman" w:hAnsi="Times New Roman" w:cs="Times New Roman"/>
          <w:sz w:val="24"/>
          <w:szCs w:val="24"/>
          <w:u w:val="single" w:color="000000"/>
        </w:rPr>
        <w:t>discerning of spiritual matters unseen by the human eye and peace in the midst of trying times.</w:t>
      </w:r>
      <w:r w:rsidRPr="006F414C">
        <w:rPr>
          <w:rFonts w:ascii="Times New Roman" w:eastAsia="Times New Roman" w:hAnsi="Times New Roman" w:cs="Times New Roman"/>
          <w:sz w:val="24"/>
          <w:szCs w:val="24"/>
        </w:rPr>
        <w:t xml:space="preserve"> </w:t>
      </w:r>
    </w:p>
    <w:p w14:paraId="59BB8FFD" w14:textId="77777777" w:rsidR="006F414C" w:rsidRPr="006F414C" w:rsidRDefault="006F414C" w:rsidP="006F414C">
      <w:pPr>
        <w:spacing w:after="290" w:line="248" w:lineRule="auto"/>
        <w:ind w:left="-5" w:hanging="10"/>
        <w:rPr>
          <w:sz w:val="24"/>
          <w:szCs w:val="24"/>
        </w:rPr>
      </w:pPr>
      <w:r w:rsidRPr="006F414C">
        <w:rPr>
          <w:rFonts w:ascii="Times New Roman" w:eastAsia="Times New Roman" w:hAnsi="Times New Roman" w:cs="Times New Roman"/>
          <w:b/>
          <w:i/>
          <w:sz w:val="24"/>
          <w:szCs w:val="24"/>
        </w:rPr>
        <w:t>Hebrews 6:1</w:t>
      </w:r>
      <w:r w:rsidRPr="006F414C">
        <w:rPr>
          <w:rFonts w:ascii="Times New Roman" w:eastAsia="Times New Roman" w:hAnsi="Times New Roman" w:cs="Times New Roman"/>
          <w:b/>
          <w:i/>
          <w:sz w:val="24"/>
          <w:szCs w:val="24"/>
          <w:vertAlign w:val="superscript"/>
        </w:rPr>
        <w:t xml:space="preserve"> </w:t>
      </w:r>
      <w:r w:rsidRPr="006F414C">
        <w:rPr>
          <w:rFonts w:ascii="Times New Roman" w:eastAsia="Times New Roman" w:hAnsi="Times New Roman" w:cs="Times New Roman"/>
          <w:b/>
          <w:i/>
          <w:sz w:val="24"/>
          <w:szCs w:val="24"/>
          <w:u w:val="single" w:color="000000"/>
        </w:rPr>
        <w:t xml:space="preserve">Therefore let us leave the elementary teachings about Christ and go on to maturity, </w:t>
      </w:r>
      <w:r w:rsidRPr="006F414C">
        <w:rPr>
          <w:rFonts w:ascii="Times New Roman" w:eastAsia="Times New Roman" w:hAnsi="Times New Roman" w:cs="Times New Roman"/>
          <w:b/>
          <w:i/>
          <w:sz w:val="24"/>
          <w:szCs w:val="24"/>
        </w:rPr>
        <w:t xml:space="preserve">not laying again the foundation of repentance from acts that lead to death, and of faith in God, 2 instruction about baptisms, the laying on of hands, the resurrection of the dead, and eternal judgment.  3 And God permitting, we will do so. 4 It is impossible for those who have once been enlightened, who have tasted the heavenly gift, who have shared in the Holy Spirit, 5 </w:t>
      </w:r>
      <w:r w:rsidRPr="006F414C">
        <w:rPr>
          <w:rFonts w:ascii="Times New Roman" w:eastAsia="Times New Roman" w:hAnsi="Times New Roman" w:cs="Times New Roman"/>
          <w:b/>
          <w:i/>
          <w:sz w:val="24"/>
          <w:szCs w:val="24"/>
          <w:u w:val="single" w:color="000000"/>
        </w:rPr>
        <w:t>who have tasted</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 xml:space="preserve">the goodness of the word of God and the powers of the coming age, </w:t>
      </w:r>
      <w:r w:rsidRPr="006F414C">
        <w:rPr>
          <w:rFonts w:ascii="Times New Roman" w:eastAsia="Times New Roman" w:hAnsi="Times New Roman" w:cs="Times New Roman"/>
          <w:b/>
          <w:i/>
          <w:sz w:val="24"/>
          <w:szCs w:val="24"/>
        </w:rPr>
        <w:t>6 if they fall away, to be brought back to repentance, because</w:t>
      </w:r>
      <w:r w:rsidRPr="006F414C">
        <w:rPr>
          <w:rFonts w:ascii="Times New Roman" w:eastAsia="Times New Roman" w:hAnsi="Times New Roman" w:cs="Times New Roman"/>
          <w:b/>
          <w:i/>
          <w:color w:val="0000FF"/>
          <w:sz w:val="24"/>
          <w:szCs w:val="24"/>
          <w:u w:val="single" w:color="0000FF"/>
          <w:vertAlign w:val="superscript"/>
        </w:rPr>
        <w:t xml:space="preserve"> </w:t>
      </w:r>
      <w:r w:rsidRPr="006F414C">
        <w:rPr>
          <w:rFonts w:ascii="Times New Roman" w:eastAsia="Times New Roman" w:hAnsi="Times New Roman" w:cs="Times New Roman"/>
          <w:b/>
          <w:i/>
          <w:sz w:val="24"/>
          <w:szCs w:val="24"/>
        </w:rPr>
        <w:t xml:space="preserve">to their loss they are crucifying the Son of God all over again and subjecting him to public disgrace. (NIV) </w:t>
      </w:r>
    </w:p>
    <w:p w14:paraId="0B8FB960" w14:textId="77777777" w:rsidR="006F414C" w:rsidRPr="006F414C" w:rsidRDefault="006F414C" w:rsidP="006F414C">
      <w:pPr>
        <w:spacing w:after="221" w:line="248" w:lineRule="auto"/>
        <w:ind w:left="-5" w:hanging="10"/>
        <w:rPr>
          <w:sz w:val="24"/>
          <w:szCs w:val="24"/>
        </w:rPr>
      </w:pPr>
      <w:r w:rsidRPr="006F414C">
        <w:rPr>
          <w:rFonts w:ascii="Times New Roman" w:eastAsia="Times New Roman" w:hAnsi="Times New Roman" w:cs="Times New Roman"/>
          <w:b/>
          <w:i/>
          <w:sz w:val="24"/>
          <w:szCs w:val="24"/>
        </w:rPr>
        <w:t xml:space="preserve">II Kings 6:4 So he went with them. And when they came to Jordan, they cut down wood. 5 But as one was felling a beam, the axe head fell into the water: and he cried, and said, Alas, master! for it was borrowed.  6 And the man of God said, </w:t>
      </w:r>
      <w:proofErr w:type="gramStart"/>
      <w:r w:rsidRPr="006F414C">
        <w:rPr>
          <w:rFonts w:ascii="Times New Roman" w:eastAsia="Times New Roman" w:hAnsi="Times New Roman" w:cs="Times New Roman"/>
          <w:b/>
          <w:i/>
          <w:sz w:val="24"/>
          <w:szCs w:val="24"/>
        </w:rPr>
        <w:t>Where</w:t>
      </w:r>
      <w:proofErr w:type="gramEnd"/>
      <w:r w:rsidRPr="006F414C">
        <w:rPr>
          <w:rFonts w:ascii="Times New Roman" w:eastAsia="Times New Roman" w:hAnsi="Times New Roman" w:cs="Times New Roman"/>
          <w:b/>
          <w:i/>
          <w:sz w:val="24"/>
          <w:szCs w:val="24"/>
        </w:rPr>
        <w:t xml:space="preserve"> fell it? And he shewed him the place. </w:t>
      </w:r>
      <w:r w:rsidRPr="006F414C">
        <w:rPr>
          <w:rFonts w:ascii="Times New Roman" w:eastAsia="Times New Roman" w:hAnsi="Times New Roman" w:cs="Times New Roman"/>
          <w:b/>
          <w:i/>
          <w:sz w:val="24"/>
          <w:szCs w:val="24"/>
          <w:u w:val="single" w:color="000000"/>
        </w:rPr>
        <w:t xml:space="preserve">And he cut down a </w:t>
      </w:r>
      <w:proofErr w:type="gramStart"/>
      <w:r w:rsidRPr="006F414C">
        <w:rPr>
          <w:rFonts w:ascii="Times New Roman" w:eastAsia="Times New Roman" w:hAnsi="Times New Roman" w:cs="Times New Roman"/>
          <w:b/>
          <w:i/>
          <w:sz w:val="24"/>
          <w:szCs w:val="24"/>
          <w:u w:val="single" w:color="000000"/>
        </w:rPr>
        <w:t>stick, and</w:t>
      </w:r>
      <w:proofErr w:type="gramEnd"/>
      <w:r w:rsidRPr="006F414C">
        <w:rPr>
          <w:rFonts w:ascii="Times New Roman" w:eastAsia="Times New Roman" w:hAnsi="Times New Roman" w:cs="Times New Roman"/>
          <w:b/>
          <w:i/>
          <w:sz w:val="24"/>
          <w:szCs w:val="24"/>
          <w:u w:val="single" w:color="000000"/>
        </w:rPr>
        <w:t xml:space="preserve"> cast it in thither; and the iron did swim.</w:t>
      </w:r>
      <w:r w:rsidRPr="006F414C">
        <w:rPr>
          <w:rFonts w:ascii="Times New Roman" w:eastAsia="Times New Roman" w:hAnsi="Times New Roman" w:cs="Times New Roman"/>
          <w:b/>
          <w:i/>
          <w:sz w:val="24"/>
          <w:szCs w:val="24"/>
        </w:rPr>
        <w:t xml:space="preserve"> </w:t>
      </w:r>
    </w:p>
    <w:p w14:paraId="23C75C5D" w14:textId="77777777" w:rsidR="006F414C" w:rsidRPr="006F414C" w:rsidRDefault="006F414C" w:rsidP="006F414C">
      <w:pPr>
        <w:spacing w:after="268" w:line="248" w:lineRule="auto"/>
        <w:ind w:left="-5" w:hanging="10"/>
        <w:rPr>
          <w:sz w:val="24"/>
          <w:szCs w:val="24"/>
        </w:rPr>
      </w:pPr>
      <w:r w:rsidRPr="006F414C">
        <w:rPr>
          <w:rFonts w:ascii="Times New Roman" w:eastAsia="Times New Roman" w:hAnsi="Times New Roman" w:cs="Times New Roman"/>
          <w:b/>
          <w:i/>
          <w:sz w:val="24"/>
          <w:szCs w:val="24"/>
          <w:u w:val="single" w:color="000000"/>
        </w:rPr>
        <w:lastRenderedPageBreak/>
        <w:t xml:space="preserve">I Corinthians 2:6 We do, however, speak a message of wisdom among the mature, </w:t>
      </w:r>
      <w:r w:rsidRPr="006F414C">
        <w:rPr>
          <w:rFonts w:ascii="Times New Roman" w:eastAsia="Times New Roman" w:hAnsi="Times New Roman" w:cs="Times New Roman"/>
          <w:b/>
          <w:i/>
          <w:sz w:val="24"/>
          <w:szCs w:val="24"/>
        </w:rPr>
        <w:t xml:space="preserve">but not the wisdom of this age or of the rulers of this age, who are coming to nothing. 7 </w:t>
      </w:r>
      <w:r w:rsidRPr="006F414C">
        <w:rPr>
          <w:rFonts w:ascii="Times New Roman" w:eastAsia="Times New Roman" w:hAnsi="Times New Roman" w:cs="Times New Roman"/>
          <w:b/>
          <w:i/>
          <w:sz w:val="24"/>
          <w:szCs w:val="24"/>
          <w:u w:val="single" w:color="000000"/>
        </w:rPr>
        <w:t>No, we speak of God's secret wisdom, a wisdom that has been hidden and</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that God destined for our glory before time began</w:t>
      </w:r>
      <w:r w:rsidRPr="006F414C">
        <w:rPr>
          <w:rFonts w:ascii="Times New Roman" w:eastAsia="Times New Roman" w:hAnsi="Times New Roman" w:cs="Times New Roman"/>
          <w:b/>
          <w:i/>
          <w:sz w:val="24"/>
          <w:szCs w:val="24"/>
        </w:rPr>
        <w:t xml:space="preserve">. 8 None of the rulers of this age understood it, for if they had, they would not have crucified the Lord of glory. 9 However, as it is written: </w:t>
      </w:r>
      <w:r w:rsidRPr="006F414C">
        <w:rPr>
          <w:rFonts w:ascii="Times New Roman" w:eastAsia="Times New Roman" w:hAnsi="Times New Roman" w:cs="Times New Roman"/>
          <w:b/>
          <w:i/>
          <w:sz w:val="24"/>
          <w:szCs w:val="24"/>
          <w:u w:val="single" w:color="000000"/>
        </w:rPr>
        <w:t>"No eye has seen, no ear has heard, no mind has</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conceived what God has prepared for those who love him"</w:t>
      </w:r>
      <w:r w:rsidRPr="006F414C">
        <w:rPr>
          <w:rFonts w:ascii="Times New Roman" w:eastAsia="Times New Roman" w:hAnsi="Times New Roman" w:cs="Times New Roman"/>
          <w:b/>
          <w:i/>
          <w:sz w:val="24"/>
          <w:szCs w:val="24"/>
        </w:rPr>
        <w:t xml:space="preserve"> 10 but God has revealed it to us by his Spirit. The Spirit searches all things, even the deep things of God. </w:t>
      </w:r>
    </w:p>
    <w:p w14:paraId="322F1003" w14:textId="77777777" w:rsidR="006F414C" w:rsidRPr="006F414C" w:rsidRDefault="006F414C" w:rsidP="006F414C">
      <w:pPr>
        <w:spacing w:after="230" w:line="248" w:lineRule="auto"/>
        <w:ind w:left="-5" w:hanging="10"/>
        <w:rPr>
          <w:sz w:val="24"/>
          <w:szCs w:val="24"/>
        </w:rPr>
      </w:pPr>
      <w:r w:rsidRPr="006F414C">
        <w:rPr>
          <w:rFonts w:ascii="Times New Roman" w:eastAsia="Times New Roman" w:hAnsi="Times New Roman" w:cs="Times New Roman"/>
          <w:b/>
          <w:i/>
          <w:sz w:val="24"/>
          <w:szCs w:val="24"/>
        </w:rPr>
        <w:t>Matthew 17:18</w:t>
      </w:r>
      <w:r w:rsidRPr="006F414C">
        <w:rPr>
          <w:rFonts w:ascii="Verdana" w:eastAsia="Verdana" w:hAnsi="Verdana" w:cs="Verdana"/>
          <w:b/>
          <w:sz w:val="24"/>
          <w:szCs w:val="24"/>
          <w:vertAlign w:val="superscript"/>
        </w:rPr>
        <w:t xml:space="preserve"> </w:t>
      </w:r>
      <w:r w:rsidRPr="006F414C">
        <w:rPr>
          <w:rFonts w:ascii="Times New Roman" w:eastAsia="Times New Roman" w:hAnsi="Times New Roman" w:cs="Times New Roman"/>
          <w:b/>
          <w:i/>
          <w:sz w:val="24"/>
          <w:szCs w:val="24"/>
        </w:rPr>
        <w:t xml:space="preserve">And Jesus rebuked the devil; and he departed out of him: and the child was cured from that very hour </w:t>
      </w:r>
    </w:p>
    <w:p w14:paraId="52860DB8" w14:textId="77777777" w:rsidR="006F414C" w:rsidRPr="006F414C" w:rsidRDefault="006F414C" w:rsidP="006F414C">
      <w:pPr>
        <w:spacing w:after="211"/>
        <w:rPr>
          <w:sz w:val="24"/>
          <w:szCs w:val="24"/>
        </w:rPr>
      </w:pPr>
      <w:r w:rsidRPr="006F414C">
        <w:rPr>
          <w:rFonts w:ascii="Times New Roman" w:eastAsia="Times New Roman" w:hAnsi="Times New Roman" w:cs="Times New Roman"/>
          <w:b/>
          <w:i/>
          <w:sz w:val="24"/>
          <w:szCs w:val="24"/>
        </w:rPr>
        <w:t xml:space="preserve">Psalm 23:5 </w:t>
      </w:r>
      <w:r w:rsidRPr="006F414C">
        <w:rPr>
          <w:rFonts w:ascii="Times New Roman" w:eastAsia="Times New Roman" w:hAnsi="Times New Roman" w:cs="Times New Roman"/>
          <w:b/>
          <w:i/>
          <w:sz w:val="24"/>
          <w:szCs w:val="24"/>
          <w:u w:val="single" w:color="000000"/>
        </w:rPr>
        <w:t>You prepare a table before me in the presence of my enemies.</w:t>
      </w:r>
      <w:r w:rsidRPr="006F414C">
        <w:rPr>
          <w:rFonts w:ascii="Times New Roman" w:eastAsia="Times New Roman" w:hAnsi="Times New Roman" w:cs="Times New Roman"/>
          <w:b/>
          <w:i/>
          <w:sz w:val="24"/>
          <w:szCs w:val="24"/>
        </w:rPr>
        <w:t xml:space="preserve"> You anoint my head with </w:t>
      </w:r>
      <w:proofErr w:type="gramStart"/>
      <w:r w:rsidRPr="006F414C">
        <w:rPr>
          <w:rFonts w:ascii="Times New Roman" w:eastAsia="Times New Roman" w:hAnsi="Times New Roman" w:cs="Times New Roman"/>
          <w:b/>
          <w:i/>
          <w:sz w:val="24"/>
          <w:szCs w:val="24"/>
        </w:rPr>
        <w:t>oil;</w:t>
      </w:r>
      <w:proofErr w:type="gramEnd"/>
      <w:r w:rsidRPr="006F414C">
        <w:rPr>
          <w:rFonts w:ascii="Times New Roman" w:eastAsia="Times New Roman" w:hAnsi="Times New Roman" w:cs="Times New Roman"/>
          <w:b/>
          <w:i/>
          <w:sz w:val="24"/>
          <w:szCs w:val="24"/>
        </w:rPr>
        <w:t xml:space="preserve"> my cup overflows. </w:t>
      </w:r>
    </w:p>
    <w:p w14:paraId="7BC92262" w14:textId="77777777" w:rsidR="006F414C" w:rsidRPr="006F414C" w:rsidRDefault="006F414C" w:rsidP="006F414C">
      <w:pPr>
        <w:spacing w:after="288" w:line="248" w:lineRule="auto"/>
        <w:ind w:left="-5" w:right="32" w:hanging="10"/>
        <w:rPr>
          <w:sz w:val="24"/>
          <w:szCs w:val="24"/>
        </w:rPr>
      </w:pPr>
      <w:r w:rsidRPr="006F414C">
        <w:rPr>
          <w:rFonts w:ascii="Times New Roman" w:eastAsia="Times New Roman" w:hAnsi="Times New Roman" w:cs="Times New Roman"/>
          <w:sz w:val="24"/>
          <w:szCs w:val="24"/>
        </w:rPr>
        <w:t xml:space="preserve">These scriptures above outline the expectation that “mature” Christians can plan on in their daily lives as they walk in the Kingdom of God.  Jesus said that the works that He did we would do also!  Those works were supernatural and above the ordinary realm that most people experience.  However, they are reserved for those that have pressed on into discipleship, sons of God through love, obedience, diligence and faith. </w:t>
      </w:r>
    </w:p>
    <w:p w14:paraId="6E3901EF" w14:textId="77777777" w:rsidR="006F414C" w:rsidRPr="006F414C" w:rsidRDefault="006F414C" w:rsidP="006F414C">
      <w:pPr>
        <w:keepNext/>
        <w:keepLines/>
        <w:spacing w:after="157"/>
        <w:ind w:left="2413" w:hanging="10"/>
        <w:outlineLvl w:val="2"/>
        <w:rPr>
          <w:rFonts w:ascii="Bodoni MT" w:eastAsia="Bodoni MT" w:hAnsi="Bodoni MT" w:cs="Bodoni MT"/>
          <w:b/>
          <w:sz w:val="24"/>
          <w:u w:val="single" w:color="000000"/>
        </w:rPr>
      </w:pPr>
      <w:r w:rsidRPr="006F414C">
        <w:rPr>
          <w:rFonts w:ascii="Times New Roman" w:eastAsia="Times New Roman" w:hAnsi="Times New Roman" w:cs="Times New Roman"/>
          <w:b/>
          <w:sz w:val="28"/>
          <w:u w:color="000000"/>
        </w:rPr>
        <w:t>2.</w:t>
      </w:r>
      <w:r w:rsidRPr="006F414C">
        <w:rPr>
          <w:rFonts w:ascii="Arial" w:eastAsia="Arial" w:hAnsi="Arial" w:cs="Arial"/>
          <w:b/>
          <w:sz w:val="28"/>
          <w:u w:color="000000"/>
        </w:rPr>
        <w:t xml:space="preserve"> </w:t>
      </w:r>
      <w:r w:rsidRPr="006F414C">
        <w:rPr>
          <w:rFonts w:ascii="Times New Roman" w:eastAsia="Times New Roman" w:hAnsi="Times New Roman" w:cs="Times New Roman"/>
          <w:b/>
          <w:sz w:val="28"/>
          <w:u w:val="single" w:color="000000"/>
        </w:rPr>
        <w:t>The Resting Place of God and the Hindrance of Flesh</w:t>
      </w:r>
      <w:r w:rsidRPr="006F414C">
        <w:rPr>
          <w:rFonts w:ascii="Times New Roman" w:eastAsia="Times New Roman" w:hAnsi="Times New Roman" w:cs="Times New Roman"/>
          <w:b/>
          <w:sz w:val="28"/>
          <w:u w:color="000000"/>
        </w:rPr>
        <w:t xml:space="preserve"> </w:t>
      </w:r>
    </w:p>
    <w:p w14:paraId="1C0C233D" w14:textId="70B62807" w:rsidR="006F414C" w:rsidRPr="006F414C" w:rsidRDefault="006F414C" w:rsidP="006F414C">
      <w:pPr>
        <w:spacing w:after="200" w:line="248" w:lineRule="auto"/>
        <w:ind w:left="-5" w:right="32" w:hanging="10"/>
        <w:rPr>
          <w:sz w:val="24"/>
          <w:szCs w:val="24"/>
        </w:rPr>
      </w:pPr>
      <w:r w:rsidRPr="006F414C">
        <w:rPr>
          <w:rFonts w:ascii="Times New Roman" w:eastAsia="Times New Roman" w:hAnsi="Times New Roman" w:cs="Times New Roman"/>
          <w:sz w:val="24"/>
          <w:szCs w:val="24"/>
        </w:rPr>
        <w:t xml:space="preserve">In the scripture directly above we see how God prepared a table (resting place of peace and Godly exaltation, covered by His favor and power) in the midst, front of, center of David’s enemies.  This is supernatural but it is only for those who have gone into, come up to those thoughts and behaviors of God (see also Psalm 46 and 91) that are beyond our natural </w:t>
      </w:r>
      <w:r w:rsidRPr="006F414C">
        <w:rPr>
          <w:rFonts w:ascii="Times New Roman" w:eastAsia="Times New Roman" w:hAnsi="Times New Roman" w:cs="Times New Roman"/>
          <w:b/>
          <w:sz w:val="24"/>
          <w:szCs w:val="24"/>
        </w:rPr>
        <w:t>“flesh limitations.”</w:t>
      </w:r>
      <w:r w:rsidRPr="006F414C">
        <w:rPr>
          <w:rFonts w:ascii="Times New Roman" w:eastAsia="Times New Roman" w:hAnsi="Times New Roman" w:cs="Times New Roman"/>
          <w:sz w:val="24"/>
          <w:szCs w:val="24"/>
        </w:rPr>
        <w:t xml:space="preserve">  Those </w:t>
      </w:r>
      <w:r w:rsidRPr="006F414C">
        <w:rPr>
          <w:rFonts w:ascii="Times New Roman" w:eastAsia="Times New Roman" w:hAnsi="Times New Roman" w:cs="Times New Roman"/>
          <w:b/>
          <w:sz w:val="24"/>
          <w:szCs w:val="24"/>
        </w:rPr>
        <w:t>“flesh limitations”</w:t>
      </w:r>
      <w:r w:rsidRPr="006F414C">
        <w:rPr>
          <w:rFonts w:ascii="Times New Roman" w:eastAsia="Times New Roman" w:hAnsi="Times New Roman" w:cs="Times New Roman"/>
          <w:sz w:val="24"/>
          <w:szCs w:val="24"/>
        </w:rPr>
        <w:t xml:space="preserve"> manifest in those that become angry or offended when someone does wrong to them and they “get into flesh” and become angry, leaving the scene and develop and become ruled by the things of “flesh,” (the sense realm of sight, taste, touch hearing and smell along with man’s natural “fleshly thinking”) of which becomes dust as spoken of  in </w:t>
      </w:r>
      <w:r w:rsidRPr="006F414C">
        <w:rPr>
          <w:rFonts w:ascii="Times New Roman" w:eastAsia="Times New Roman" w:hAnsi="Times New Roman" w:cs="Times New Roman"/>
          <w:b/>
          <w:i/>
          <w:sz w:val="24"/>
          <w:szCs w:val="24"/>
        </w:rPr>
        <w:t>Genesis 3:19</w:t>
      </w:r>
      <w:r w:rsidRPr="006F414C">
        <w:rPr>
          <w:rFonts w:ascii="Verdana" w:eastAsia="Verdana" w:hAnsi="Verdana" w:cs="Verdana"/>
          <w:b/>
          <w:sz w:val="24"/>
          <w:szCs w:val="24"/>
          <w:vertAlign w:val="superscript"/>
        </w:rPr>
        <w:t xml:space="preserve"> </w:t>
      </w:r>
      <w:r w:rsidRPr="006F414C">
        <w:rPr>
          <w:rFonts w:ascii="Times New Roman" w:eastAsia="Times New Roman" w:hAnsi="Times New Roman" w:cs="Times New Roman"/>
          <w:b/>
          <w:i/>
          <w:sz w:val="24"/>
          <w:szCs w:val="24"/>
        </w:rPr>
        <w:t xml:space="preserve">In the sweat of thy face shalt thou eat bread, till thou return unto the ground; for out of it </w:t>
      </w:r>
      <w:proofErr w:type="spellStart"/>
      <w:r w:rsidRPr="006F414C">
        <w:rPr>
          <w:rFonts w:ascii="Times New Roman" w:eastAsia="Times New Roman" w:hAnsi="Times New Roman" w:cs="Times New Roman"/>
          <w:b/>
          <w:i/>
          <w:sz w:val="24"/>
          <w:szCs w:val="24"/>
        </w:rPr>
        <w:t>wast</w:t>
      </w:r>
      <w:proofErr w:type="spellEnd"/>
      <w:r w:rsidRPr="006F414C">
        <w:rPr>
          <w:rFonts w:ascii="Times New Roman" w:eastAsia="Times New Roman" w:hAnsi="Times New Roman" w:cs="Times New Roman"/>
          <w:b/>
          <w:i/>
          <w:sz w:val="24"/>
          <w:szCs w:val="24"/>
        </w:rPr>
        <w:t xml:space="preserve"> thou taken:</w:t>
      </w:r>
      <w:r w:rsidRPr="006F414C">
        <w:rPr>
          <w:rFonts w:ascii="Times New Roman" w:eastAsia="Times New Roman" w:hAnsi="Times New Roman" w:cs="Times New Roman"/>
          <w:b/>
          <w:i/>
          <w:sz w:val="24"/>
          <w:szCs w:val="24"/>
          <w:u w:val="single" w:color="000000"/>
        </w:rPr>
        <w:t xml:space="preserve"> for dust thou art, and unto dust shalt thou return.</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sz w:val="24"/>
          <w:szCs w:val="24"/>
        </w:rPr>
        <w:t xml:space="preserve">If we walk in the realm of the </w:t>
      </w:r>
      <w:r w:rsidR="00164255" w:rsidRPr="006F414C">
        <w:rPr>
          <w:rFonts w:ascii="Times New Roman" w:eastAsia="Times New Roman" w:hAnsi="Times New Roman" w:cs="Times New Roman"/>
          <w:sz w:val="24"/>
          <w:szCs w:val="24"/>
        </w:rPr>
        <w:t>flesh,</w:t>
      </w:r>
      <w:r w:rsidRPr="006F414C">
        <w:rPr>
          <w:rFonts w:ascii="Times New Roman" w:eastAsia="Times New Roman" w:hAnsi="Times New Roman" w:cs="Times New Roman"/>
          <w:sz w:val="24"/>
          <w:szCs w:val="24"/>
        </w:rPr>
        <w:t xml:space="preserve"> we become subject to Satan’s dominion for he has been cursed to eat the dust.</w:t>
      </w:r>
      <w:r w:rsidRPr="006F414C">
        <w:rPr>
          <w:rFonts w:ascii="Times New Roman" w:eastAsia="Times New Roman" w:hAnsi="Times New Roman" w:cs="Times New Roman"/>
          <w:b/>
          <w:i/>
          <w:sz w:val="24"/>
          <w:szCs w:val="24"/>
        </w:rPr>
        <w:t xml:space="preserve"> Genesis 3:14</w:t>
      </w:r>
      <w:r w:rsidRPr="006F414C">
        <w:rPr>
          <w:rFonts w:ascii="Verdana" w:eastAsia="Verdana" w:hAnsi="Verdana" w:cs="Verdana"/>
          <w:b/>
          <w:i/>
          <w:sz w:val="24"/>
          <w:szCs w:val="24"/>
        </w:rPr>
        <w:t xml:space="preserve"> </w:t>
      </w:r>
      <w:r w:rsidRPr="006F414C">
        <w:rPr>
          <w:rFonts w:ascii="Times New Roman" w:eastAsia="Times New Roman" w:hAnsi="Times New Roman" w:cs="Times New Roman"/>
          <w:b/>
          <w:i/>
          <w:sz w:val="24"/>
          <w:szCs w:val="24"/>
        </w:rPr>
        <w:t xml:space="preserve">And the LORD God said unto the serpent, Because thou hast done this, thou art cursed above all cattle, and above every beast of the field; upon thy belly shalt thou go, </w:t>
      </w:r>
      <w:r w:rsidRPr="006F414C">
        <w:rPr>
          <w:rFonts w:ascii="Times New Roman" w:eastAsia="Times New Roman" w:hAnsi="Times New Roman" w:cs="Times New Roman"/>
          <w:b/>
          <w:i/>
          <w:sz w:val="24"/>
          <w:szCs w:val="24"/>
          <w:u w:val="single" w:color="000000"/>
        </w:rPr>
        <w:t>and</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dust shalt thou eat all the days of thy life:</w:t>
      </w:r>
      <w:r w:rsidRPr="006F414C">
        <w:rPr>
          <w:rFonts w:ascii="Times New Roman" w:eastAsia="Times New Roman" w:hAnsi="Times New Roman" w:cs="Times New Roman"/>
          <w:sz w:val="24"/>
          <w:szCs w:val="24"/>
        </w:rPr>
        <w:t xml:space="preserve"> Satan has no rule over them that </w:t>
      </w:r>
      <w:r w:rsidRPr="006F414C">
        <w:rPr>
          <w:rFonts w:ascii="Times New Roman" w:eastAsia="Times New Roman" w:hAnsi="Times New Roman" w:cs="Times New Roman"/>
          <w:sz w:val="24"/>
          <w:szCs w:val="24"/>
          <w:u w:val="single" w:color="000000"/>
        </w:rPr>
        <w:t>are in faith and walking by the Spirit of God</w:t>
      </w:r>
      <w:r w:rsidRPr="006F414C">
        <w:rPr>
          <w:rFonts w:ascii="Times New Roman" w:eastAsia="Times New Roman" w:hAnsi="Times New Roman" w:cs="Times New Roman"/>
          <w:sz w:val="24"/>
          <w:szCs w:val="24"/>
        </w:rPr>
        <w:t xml:space="preserve">; </w:t>
      </w:r>
      <w:r w:rsidRPr="006F414C">
        <w:rPr>
          <w:rFonts w:ascii="Times New Roman" w:eastAsia="Times New Roman" w:hAnsi="Times New Roman" w:cs="Times New Roman"/>
          <w:b/>
          <w:sz w:val="24"/>
          <w:szCs w:val="24"/>
          <w:u w:val="single" w:color="000000"/>
        </w:rPr>
        <w:t>in</w:t>
      </w:r>
      <w:r w:rsidRPr="006F414C">
        <w:rPr>
          <w:rFonts w:ascii="Times New Roman" w:eastAsia="Times New Roman" w:hAnsi="Times New Roman" w:cs="Times New Roman"/>
          <w:b/>
          <w:sz w:val="24"/>
          <w:szCs w:val="24"/>
        </w:rPr>
        <w:t xml:space="preserve"> </w:t>
      </w:r>
      <w:r w:rsidRPr="006F414C">
        <w:rPr>
          <w:rFonts w:ascii="Times New Roman" w:eastAsia="Times New Roman" w:hAnsi="Times New Roman" w:cs="Times New Roman"/>
          <w:b/>
          <w:sz w:val="24"/>
          <w:szCs w:val="24"/>
          <w:u w:val="single" w:color="000000"/>
        </w:rPr>
        <w:t>perfection and maturity.</w:t>
      </w:r>
      <w:r w:rsidRPr="006F414C">
        <w:rPr>
          <w:rFonts w:ascii="Times New Roman" w:eastAsia="Times New Roman" w:hAnsi="Times New Roman" w:cs="Times New Roman"/>
          <w:b/>
          <w:sz w:val="24"/>
          <w:szCs w:val="24"/>
        </w:rPr>
        <w:t xml:space="preserve">  </w:t>
      </w:r>
      <w:r w:rsidRPr="006F414C">
        <w:rPr>
          <w:rFonts w:ascii="Times New Roman" w:eastAsia="Times New Roman" w:hAnsi="Times New Roman" w:cs="Times New Roman"/>
          <w:b/>
          <w:i/>
          <w:sz w:val="24"/>
          <w:szCs w:val="24"/>
        </w:rPr>
        <w:t>II Corinthians 5:7</w:t>
      </w:r>
      <w:r w:rsidRPr="006F414C">
        <w:rPr>
          <w:rFonts w:ascii="Verdana" w:eastAsia="Verdana" w:hAnsi="Verdana" w:cs="Verdana"/>
          <w:b/>
          <w:i/>
          <w:sz w:val="24"/>
          <w:szCs w:val="24"/>
        </w:rPr>
        <w:t xml:space="preserve"> </w:t>
      </w:r>
      <w:r w:rsidRPr="006F414C">
        <w:rPr>
          <w:rFonts w:ascii="Times New Roman" w:eastAsia="Times New Roman" w:hAnsi="Times New Roman" w:cs="Times New Roman"/>
          <w:b/>
          <w:i/>
          <w:sz w:val="24"/>
          <w:szCs w:val="24"/>
        </w:rPr>
        <w:t xml:space="preserve">(For we walk by faith, not by sight:) </w:t>
      </w:r>
    </w:p>
    <w:p w14:paraId="3D7DE66E" w14:textId="53C7E11A" w:rsidR="006F414C" w:rsidRPr="006F414C" w:rsidRDefault="006F414C" w:rsidP="00164255">
      <w:pPr>
        <w:spacing w:after="22" w:line="248" w:lineRule="auto"/>
        <w:ind w:left="-5" w:right="32" w:hanging="10"/>
        <w:rPr>
          <w:sz w:val="24"/>
          <w:szCs w:val="24"/>
        </w:rPr>
      </w:pPr>
      <w:r w:rsidRPr="006F414C">
        <w:rPr>
          <w:rFonts w:ascii="Times New Roman" w:eastAsia="Times New Roman" w:hAnsi="Times New Roman" w:cs="Times New Roman"/>
          <w:sz w:val="24"/>
          <w:szCs w:val="24"/>
        </w:rPr>
        <w:t xml:space="preserve">Let me make this crystal clear!  The Lord tells us that in order for us to come into the things of His will and preparation we have to grow up out of being baby Christians and immature acting, instead coming into adulthood,  having our senses (behaviors) exercised and overcome so that we become sensitive to the things He is doing in the spirit realm. (see </w:t>
      </w:r>
      <w:r w:rsidRPr="006F414C">
        <w:rPr>
          <w:rFonts w:ascii="Times New Roman" w:eastAsia="Times New Roman" w:hAnsi="Times New Roman" w:cs="Times New Roman"/>
          <w:b/>
          <w:i/>
          <w:sz w:val="24"/>
          <w:szCs w:val="24"/>
        </w:rPr>
        <w:t xml:space="preserve">Hebrews 5:11-14 </w:t>
      </w:r>
      <w:r w:rsidRPr="006F414C">
        <w:rPr>
          <w:rFonts w:ascii="Times New Roman" w:eastAsia="Times New Roman" w:hAnsi="Times New Roman" w:cs="Times New Roman"/>
          <w:sz w:val="24"/>
          <w:szCs w:val="24"/>
        </w:rPr>
        <w:t xml:space="preserve">and </w:t>
      </w:r>
      <w:r w:rsidRPr="006F414C">
        <w:rPr>
          <w:rFonts w:ascii="Times New Roman" w:eastAsia="Times New Roman" w:hAnsi="Times New Roman" w:cs="Times New Roman"/>
          <w:b/>
          <w:i/>
          <w:sz w:val="24"/>
          <w:szCs w:val="24"/>
        </w:rPr>
        <w:t xml:space="preserve"> I Corinthians 3</w:t>
      </w:r>
      <w:r w:rsidRPr="006F414C">
        <w:rPr>
          <w:rFonts w:ascii="Times New Roman" w:eastAsia="Times New Roman" w:hAnsi="Times New Roman" w:cs="Times New Roman"/>
          <w:sz w:val="24"/>
          <w:szCs w:val="24"/>
        </w:rPr>
        <w:t xml:space="preserve">)  This cannot be done if we have not taken the time to </w:t>
      </w:r>
      <w:r w:rsidRPr="006F414C">
        <w:rPr>
          <w:rFonts w:ascii="Times New Roman" w:eastAsia="Times New Roman" w:hAnsi="Times New Roman" w:cs="Times New Roman"/>
          <w:sz w:val="24"/>
          <w:szCs w:val="24"/>
          <w:u w:val="single" w:color="000000"/>
        </w:rPr>
        <w:t>learn, grow and experience, first the</w:t>
      </w:r>
      <w:r w:rsidRPr="006F414C">
        <w:rPr>
          <w:rFonts w:ascii="Times New Roman" w:eastAsia="Times New Roman" w:hAnsi="Times New Roman" w:cs="Times New Roman"/>
          <w:sz w:val="24"/>
          <w:szCs w:val="24"/>
        </w:rPr>
        <w:t xml:space="preserve"> </w:t>
      </w:r>
      <w:r w:rsidRPr="006F414C">
        <w:rPr>
          <w:rFonts w:ascii="Times New Roman" w:eastAsia="Times New Roman" w:hAnsi="Times New Roman" w:cs="Times New Roman"/>
          <w:sz w:val="24"/>
          <w:szCs w:val="24"/>
          <w:u w:val="single" w:color="000000"/>
        </w:rPr>
        <w:t xml:space="preserve">elementary things of the Kingdom of God doctrines </w:t>
      </w:r>
      <w:r w:rsidRPr="006F414C">
        <w:rPr>
          <w:rFonts w:ascii="Times New Roman" w:eastAsia="Times New Roman" w:hAnsi="Times New Roman" w:cs="Times New Roman"/>
          <w:sz w:val="24"/>
          <w:szCs w:val="24"/>
        </w:rPr>
        <w:t xml:space="preserve">(of which most Christians need to attain to) of: </w:t>
      </w:r>
      <w:r w:rsidRPr="006F414C">
        <w:rPr>
          <w:rFonts w:ascii="Times New Roman" w:eastAsia="Times New Roman" w:hAnsi="Times New Roman" w:cs="Times New Roman"/>
          <w:b/>
          <w:sz w:val="24"/>
          <w:szCs w:val="24"/>
        </w:rPr>
        <w:t>1.</w:t>
      </w:r>
      <w:r w:rsidRPr="006F414C">
        <w:rPr>
          <w:rFonts w:ascii="Times New Roman" w:eastAsia="Times New Roman" w:hAnsi="Times New Roman" w:cs="Times New Roman"/>
          <w:sz w:val="24"/>
          <w:szCs w:val="24"/>
        </w:rPr>
        <w:t xml:space="preserve"> Faith toward God,  </w:t>
      </w:r>
      <w:r w:rsidRPr="006F414C">
        <w:rPr>
          <w:rFonts w:ascii="Times New Roman" w:eastAsia="Times New Roman" w:hAnsi="Times New Roman" w:cs="Times New Roman"/>
          <w:b/>
          <w:sz w:val="24"/>
          <w:szCs w:val="24"/>
        </w:rPr>
        <w:t>2.</w:t>
      </w:r>
      <w:r w:rsidRPr="006F414C">
        <w:rPr>
          <w:rFonts w:ascii="Times New Roman" w:eastAsia="Times New Roman" w:hAnsi="Times New Roman" w:cs="Times New Roman"/>
          <w:sz w:val="24"/>
          <w:szCs w:val="24"/>
        </w:rPr>
        <w:t xml:space="preserve"> Repentance from dead works, </w:t>
      </w:r>
      <w:r w:rsidRPr="006F414C">
        <w:rPr>
          <w:rFonts w:ascii="Times New Roman" w:eastAsia="Times New Roman" w:hAnsi="Times New Roman" w:cs="Times New Roman"/>
          <w:b/>
          <w:sz w:val="24"/>
          <w:szCs w:val="24"/>
        </w:rPr>
        <w:t>3.</w:t>
      </w:r>
      <w:r w:rsidRPr="006F414C">
        <w:rPr>
          <w:rFonts w:ascii="Times New Roman" w:eastAsia="Times New Roman" w:hAnsi="Times New Roman" w:cs="Times New Roman"/>
          <w:sz w:val="24"/>
          <w:szCs w:val="24"/>
        </w:rPr>
        <w:t xml:space="preserve"> doctrine of baptisms (of which there are 4) Baptism into Christ, </w:t>
      </w:r>
      <w:r w:rsidRPr="006F414C">
        <w:rPr>
          <w:rFonts w:ascii="Times New Roman" w:eastAsia="Times New Roman" w:hAnsi="Times New Roman" w:cs="Times New Roman"/>
          <w:b/>
          <w:sz w:val="24"/>
          <w:szCs w:val="24"/>
        </w:rPr>
        <w:t>4.</w:t>
      </w:r>
      <w:r w:rsidRPr="006F414C">
        <w:rPr>
          <w:rFonts w:ascii="Times New Roman" w:eastAsia="Times New Roman" w:hAnsi="Times New Roman" w:cs="Times New Roman"/>
          <w:sz w:val="24"/>
          <w:szCs w:val="24"/>
        </w:rPr>
        <w:t xml:space="preserve"> Baptism in water, </w:t>
      </w:r>
      <w:r w:rsidRPr="006F414C">
        <w:rPr>
          <w:rFonts w:ascii="Times New Roman" w:eastAsia="Times New Roman" w:hAnsi="Times New Roman" w:cs="Times New Roman"/>
          <w:b/>
          <w:sz w:val="24"/>
          <w:szCs w:val="24"/>
        </w:rPr>
        <w:t>5.</w:t>
      </w:r>
      <w:r w:rsidRPr="006F414C">
        <w:rPr>
          <w:rFonts w:ascii="Times New Roman" w:eastAsia="Times New Roman" w:hAnsi="Times New Roman" w:cs="Times New Roman"/>
          <w:sz w:val="24"/>
          <w:szCs w:val="24"/>
        </w:rPr>
        <w:t xml:space="preserve"> Baptism in the Holy Spirit, </w:t>
      </w:r>
      <w:r w:rsidRPr="006F414C">
        <w:rPr>
          <w:rFonts w:ascii="Times New Roman" w:eastAsia="Times New Roman" w:hAnsi="Times New Roman" w:cs="Times New Roman"/>
          <w:b/>
          <w:sz w:val="24"/>
          <w:szCs w:val="24"/>
        </w:rPr>
        <w:t>6.</w:t>
      </w:r>
      <w:r w:rsidRPr="006F414C">
        <w:rPr>
          <w:rFonts w:ascii="Times New Roman" w:eastAsia="Times New Roman" w:hAnsi="Times New Roman" w:cs="Times New Roman"/>
          <w:sz w:val="24"/>
          <w:szCs w:val="24"/>
        </w:rPr>
        <w:t xml:space="preserve">  Baptism in Fire, </w:t>
      </w:r>
      <w:r w:rsidRPr="006F414C">
        <w:rPr>
          <w:rFonts w:ascii="Times New Roman" w:eastAsia="Times New Roman" w:hAnsi="Times New Roman" w:cs="Times New Roman"/>
          <w:b/>
          <w:sz w:val="24"/>
          <w:szCs w:val="24"/>
        </w:rPr>
        <w:t>7.</w:t>
      </w:r>
      <w:r w:rsidRPr="006F414C">
        <w:rPr>
          <w:rFonts w:ascii="Times New Roman" w:eastAsia="Times New Roman" w:hAnsi="Times New Roman" w:cs="Times New Roman"/>
          <w:sz w:val="24"/>
          <w:szCs w:val="24"/>
        </w:rPr>
        <w:t xml:space="preserve"> Laying on of hands, </w:t>
      </w:r>
      <w:r w:rsidRPr="006F414C">
        <w:rPr>
          <w:rFonts w:ascii="Times New Roman" w:eastAsia="Times New Roman" w:hAnsi="Times New Roman" w:cs="Times New Roman"/>
          <w:b/>
          <w:sz w:val="24"/>
          <w:szCs w:val="24"/>
        </w:rPr>
        <w:t>8.</w:t>
      </w:r>
      <w:r w:rsidRPr="006F414C">
        <w:rPr>
          <w:rFonts w:ascii="Times New Roman" w:eastAsia="Times New Roman" w:hAnsi="Times New Roman" w:cs="Times New Roman"/>
          <w:sz w:val="24"/>
          <w:szCs w:val="24"/>
        </w:rPr>
        <w:t xml:space="preserve"> Resurrection from the dead and </w:t>
      </w:r>
      <w:r w:rsidRPr="006F414C">
        <w:rPr>
          <w:rFonts w:ascii="Times New Roman" w:eastAsia="Times New Roman" w:hAnsi="Times New Roman" w:cs="Times New Roman"/>
          <w:b/>
          <w:sz w:val="24"/>
          <w:szCs w:val="24"/>
        </w:rPr>
        <w:t>9.</w:t>
      </w:r>
      <w:r w:rsidRPr="006F414C">
        <w:rPr>
          <w:rFonts w:ascii="Times New Roman" w:eastAsia="Times New Roman" w:hAnsi="Times New Roman" w:cs="Times New Roman"/>
          <w:sz w:val="24"/>
          <w:szCs w:val="24"/>
        </w:rPr>
        <w:t xml:space="preserve"> Eternal judgment.  You must know what these </w:t>
      </w:r>
      <w:r w:rsidRPr="006F414C">
        <w:rPr>
          <w:rFonts w:ascii="Times New Roman" w:eastAsia="Times New Roman" w:hAnsi="Times New Roman" w:cs="Times New Roman"/>
          <w:sz w:val="24"/>
          <w:szCs w:val="24"/>
          <w:u w:val="single" w:color="000000"/>
        </w:rPr>
        <w:t>mean</w:t>
      </w:r>
      <w:r w:rsidRPr="006F414C">
        <w:rPr>
          <w:rFonts w:ascii="Times New Roman" w:eastAsia="Times New Roman" w:hAnsi="Times New Roman" w:cs="Times New Roman"/>
          <w:sz w:val="24"/>
          <w:szCs w:val="24"/>
        </w:rPr>
        <w:t xml:space="preserve">, have </w:t>
      </w:r>
      <w:r w:rsidRPr="006F414C">
        <w:rPr>
          <w:rFonts w:ascii="Times New Roman" w:eastAsia="Times New Roman" w:hAnsi="Times New Roman" w:cs="Times New Roman"/>
          <w:sz w:val="24"/>
          <w:szCs w:val="24"/>
          <w:u w:val="single" w:color="000000"/>
        </w:rPr>
        <w:t>scriptural references and examples</w:t>
      </w:r>
      <w:r w:rsidRPr="006F414C">
        <w:rPr>
          <w:rFonts w:ascii="Times New Roman" w:eastAsia="Times New Roman" w:hAnsi="Times New Roman" w:cs="Times New Roman"/>
          <w:sz w:val="24"/>
          <w:szCs w:val="24"/>
        </w:rPr>
        <w:t xml:space="preserve"> for each </w:t>
      </w:r>
      <w:r w:rsidRPr="006F414C">
        <w:rPr>
          <w:rFonts w:ascii="Times New Roman" w:eastAsia="Times New Roman" w:hAnsi="Times New Roman" w:cs="Times New Roman"/>
          <w:sz w:val="24"/>
          <w:szCs w:val="24"/>
          <w:u w:val="single" w:color="000000"/>
        </w:rPr>
        <w:t>with understanding</w:t>
      </w:r>
      <w:r w:rsidRPr="006F414C">
        <w:rPr>
          <w:rFonts w:ascii="Times New Roman" w:eastAsia="Times New Roman" w:hAnsi="Times New Roman" w:cs="Times New Roman"/>
          <w:sz w:val="24"/>
          <w:szCs w:val="24"/>
        </w:rPr>
        <w:t xml:space="preserve"> and then most of all….</w:t>
      </w:r>
      <w:r w:rsidRPr="006F414C">
        <w:rPr>
          <w:rFonts w:ascii="Times New Roman" w:eastAsia="Times New Roman" w:hAnsi="Times New Roman" w:cs="Times New Roman"/>
          <w:sz w:val="24"/>
          <w:szCs w:val="24"/>
          <w:u w:val="single" w:color="000000"/>
        </w:rPr>
        <w:t>experience in each one</w:t>
      </w:r>
      <w:r w:rsidRPr="006F414C">
        <w:rPr>
          <w:rFonts w:ascii="Times New Roman" w:eastAsia="Times New Roman" w:hAnsi="Times New Roman" w:cs="Times New Roman"/>
          <w:sz w:val="24"/>
          <w:szCs w:val="24"/>
        </w:rPr>
        <w:t xml:space="preserve">.  This qualifies you to be at a </w:t>
      </w:r>
      <w:r w:rsidRPr="006F414C">
        <w:rPr>
          <w:rFonts w:ascii="Times New Roman" w:eastAsia="Times New Roman" w:hAnsi="Times New Roman" w:cs="Times New Roman"/>
          <w:sz w:val="24"/>
          <w:szCs w:val="24"/>
          <w:u w:val="single" w:color="000000"/>
        </w:rPr>
        <w:t>foundational level</w:t>
      </w:r>
      <w:r w:rsidRPr="006F414C">
        <w:rPr>
          <w:rFonts w:ascii="Times New Roman" w:eastAsia="Times New Roman" w:hAnsi="Times New Roman" w:cs="Times New Roman"/>
          <w:sz w:val="24"/>
          <w:szCs w:val="24"/>
        </w:rPr>
        <w:t xml:space="preserve">….now you can move beyond the foundational, elementary things of the Kingdom of God, and enter into maturity…perfection, so that you can begin to “walk by faith, not by sight.”  Another hindrance to prevent people from moving in the realm of faith are generational curses passed down from their forefathers.  We will not go into an explanation of this at this time, as it has been covered previously, but refer you to Marilyn Hickey’s book </w:t>
      </w:r>
      <w:r w:rsidRPr="006F414C">
        <w:rPr>
          <w:rFonts w:ascii="Times New Roman" w:eastAsia="Times New Roman" w:hAnsi="Times New Roman" w:cs="Times New Roman"/>
          <w:b/>
          <w:sz w:val="24"/>
          <w:szCs w:val="24"/>
          <w:u w:val="single" w:color="000000"/>
        </w:rPr>
        <w:t>Breaking Generational Curses</w:t>
      </w:r>
      <w:r w:rsidRPr="006F414C">
        <w:rPr>
          <w:rFonts w:ascii="Times New Roman" w:eastAsia="Times New Roman" w:hAnsi="Times New Roman" w:cs="Times New Roman"/>
          <w:sz w:val="24"/>
          <w:szCs w:val="24"/>
        </w:rPr>
        <w:t xml:space="preserve">. </w:t>
      </w:r>
    </w:p>
    <w:p w14:paraId="21FDDE7B" w14:textId="77777777" w:rsidR="006F414C" w:rsidRPr="006F414C" w:rsidRDefault="006F414C" w:rsidP="006F414C">
      <w:pPr>
        <w:keepNext/>
        <w:keepLines/>
        <w:spacing w:after="175"/>
        <w:ind w:left="886"/>
        <w:outlineLvl w:val="3"/>
        <w:rPr>
          <w:rFonts w:ascii="Times New Roman" w:eastAsia="Times New Roman" w:hAnsi="Times New Roman" w:cs="Times New Roman"/>
          <w:b/>
          <w:sz w:val="26"/>
          <w:szCs w:val="26"/>
          <w:u w:val="single" w:color="000000"/>
        </w:rPr>
      </w:pPr>
      <w:r w:rsidRPr="006F414C">
        <w:rPr>
          <w:rFonts w:ascii="Times New Roman" w:eastAsia="Times New Roman" w:hAnsi="Times New Roman" w:cs="Times New Roman"/>
          <w:b/>
          <w:sz w:val="26"/>
          <w:szCs w:val="26"/>
          <w:u w:color="000000"/>
        </w:rPr>
        <w:lastRenderedPageBreak/>
        <w:t>3.</w:t>
      </w:r>
      <w:r w:rsidRPr="006F414C">
        <w:rPr>
          <w:rFonts w:ascii="Arial" w:eastAsia="Arial" w:hAnsi="Arial" w:cs="Arial"/>
          <w:b/>
          <w:sz w:val="26"/>
          <w:szCs w:val="26"/>
          <w:u w:color="000000"/>
        </w:rPr>
        <w:t xml:space="preserve"> </w:t>
      </w:r>
      <w:r w:rsidRPr="006F414C">
        <w:rPr>
          <w:rFonts w:ascii="Times New Roman" w:eastAsia="Times New Roman" w:hAnsi="Times New Roman" w:cs="Times New Roman"/>
          <w:b/>
          <w:sz w:val="26"/>
          <w:szCs w:val="26"/>
          <w:u w:val="single" w:color="000000"/>
        </w:rPr>
        <w:t>The Difference of Being Born Again and Entering the Things of the Kingdom of God</w:t>
      </w:r>
      <w:r w:rsidRPr="006F414C">
        <w:rPr>
          <w:rFonts w:ascii="Times New Roman" w:eastAsia="Times New Roman" w:hAnsi="Times New Roman" w:cs="Times New Roman"/>
          <w:b/>
          <w:sz w:val="26"/>
          <w:szCs w:val="26"/>
          <w:u w:color="000000"/>
        </w:rPr>
        <w:t xml:space="preserve"> </w:t>
      </w:r>
    </w:p>
    <w:p w14:paraId="234CEA54" w14:textId="77777777" w:rsidR="006F414C" w:rsidRPr="006F414C" w:rsidRDefault="006F414C" w:rsidP="006F414C">
      <w:pPr>
        <w:spacing w:after="22" w:line="248" w:lineRule="auto"/>
        <w:ind w:left="-5" w:right="32" w:hanging="10"/>
        <w:rPr>
          <w:sz w:val="24"/>
          <w:szCs w:val="24"/>
        </w:rPr>
      </w:pPr>
      <w:r w:rsidRPr="006F414C">
        <w:rPr>
          <w:rFonts w:ascii="Times New Roman" w:eastAsia="Times New Roman" w:hAnsi="Times New Roman" w:cs="Times New Roman"/>
          <w:sz w:val="24"/>
          <w:szCs w:val="24"/>
        </w:rPr>
        <w:t>Jesus said to Nicodemus in John 3:3</w:t>
      </w:r>
      <w:r w:rsidRPr="006F414C">
        <w:rPr>
          <w:rFonts w:ascii="Verdana" w:eastAsia="Verdana" w:hAnsi="Verdana" w:cs="Verdana"/>
          <w:sz w:val="24"/>
          <w:szCs w:val="24"/>
        </w:rPr>
        <w:t xml:space="preserve"> </w:t>
      </w:r>
      <w:r w:rsidRPr="006F414C">
        <w:rPr>
          <w:rFonts w:ascii="Times New Roman" w:eastAsia="Times New Roman" w:hAnsi="Times New Roman" w:cs="Times New Roman"/>
          <w:b/>
          <w:i/>
          <w:sz w:val="24"/>
          <w:szCs w:val="24"/>
        </w:rPr>
        <w:t xml:space="preserve">Jesus answered and said unto him, Verily, verily, I say unto thee, Except a man be born again, he cannot </w:t>
      </w:r>
      <w:r w:rsidRPr="006F414C">
        <w:rPr>
          <w:rFonts w:ascii="Times New Roman" w:eastAsia="Times New Roman" w:hAnsi="Times New Roman" w:cs="Times New Roman"/>
          <w:b/>
          <w:i/>
          <w:sz w:val="24"/>
          <w:szCs w:val="24"/>
          <w:u w:val="single" w:color="000000"/>
        </w:rPr>
        <w:t>see</w:t>
      </w:r>
      <w:r w:rsidRPr="006F414C">
        <w:rPr>
          <w:rFonts w:ascii="Times New Roman" w:eastAsia="Times New Roman" w:hAnsi="Times New Roman" w:cs="Times New Roman"/>
          <w:b/>
          <w:i/>
          <w:sz w:val="24"/>
          <w:szCs w:val="24"/>
        </w:rPr>
        <w:t xml:space="preserve"> the kingdom of God. </w:t>
      </w:r>
      <w:r w:rsidRPr="006F414C">
        <w:rPr>
          <w:rFonts w:ascii="Times New Roman" w:eastAsia="Times New Roman" w:hAnsi="Times New Roman" w:cs="Times New Roman"/>
          <w:sz w:val="24"/>
          <w:szCs w:val="24"/>
        </w:rPr>
        <w:t xml:space="preserve">Therefore, once you believe on the Lord you are born into the Kingdom realm into the Kingdom of God.  However, </w:t>
      </w:r>
      <w:r w:rsidRPr="006F414C">
        <w:rPr>
          <w:rFonts w:ascii="Times New Roman" w:eastAsia="Times New Roman" w:hAnsi="Times New Roman" w:cs="Times New Roman"/>
          <w:sz w:val="24"/>
          <w:szCs w:val="24"/>
          <w:u w:val="single" w:color="000000"/>
        </w:rPr>
        <w:t>everyone who is born is firstly a baby</w:t>
      </w:r>
      <w:r w:rsidRPr="006F414C">
        <w:rPr>
          <w:rFonts w:ascii="Times New Roman" w:eastAsia="Times New Roman" w:hAnsi="Times New Roman" w:cs="Times New Roman"/>
          <w:sz w:val="24"/>
          <w:szCs w:val="24"/>
        </w:rPr>
        <w:t xml:space="preserve">; and babies can only be nourished of milk and not meat which gives strength and maturity. Those who are born into the Kingdom of God are babies that can </w:t>
      </w:r>
      <w:r w:rsidRPr="006F414C">
        <w:rPr>
          <w:rFonts w:ascii="Times New Roman" w:eastAsia="Times New Roman" w:hAnsi="Times New Roman" w:cs="Times New Roman"/>
          <w:b/>
          <w:sz w:val="24"/>
          <w:szCs w:val="24"/>
          <w:u w:val="single" w:color="000000"/>
        </w:rPr>
        <w:t>see</w:t>
      </w:r>
      <w:r w:rsidRPr="006F414C">
        <w:rPr>
          <w:rFonts w:ascii="Times New Roman" w:eastAsia="Times New Roman" w:hAnsi="Times New Roman" w:cs="Times New Roman"/>
          <w:sz w:val="24"/>
          <w:szCs w:val="24"/>
        </w:rPr>
        <w:t xml:space="preserve">, which means to understand the things of the kingdom that they are now in. In this scripture Jesus took Nicodemus into further understanding of the reason why he had come to Jesus in the first place; </w:t>
      </w:r>
      <w:r w:rsidRPr="006F414C">
        <w:rPr>
          <w:rFonts w:ascii="Times New Roman" w:eastAsia="Times New Roman" w:hAnsi="Times New Roman" w:cs="Times New Roman"/>
          <w:b/>
          <w:i/>
          <w:sz w:val="24"/>
          <w:szCs w:val="24"/>
        </w:rPr>
        <w:t>John 3:1</w:t>
      </w:r>
      <w:r w:rsidRPr="006F414C">
        <w:rPr>
          <w:rFonts w:ascii="Verdana" w:eastAsia="Verdana" w:hAnsi="Verdana" w:cs="Verdana"/>
          <w:b/>
          <w:sz w:val="24"/>
          <w:szCs w:val="24"/>
          <w:vertAlign w:val="superscript"/>
        </w:rPr>
        <w:t xml:space="preserve"> </w:t>
      </w:r>
      <w:r w:rsidRPr="006F414C">
        <w:rPr>
          <w:rFonts w:ascii="Times New Roman" w:eastAsia="Times New Roman" w:hAnsi="Times New Roman" w:cs="Times New Roman"/>
          <w:b/>
          <w:i/>
          <w:sz w:val="24"/>
          <w:szCs w:val="24"/>
        </w:rPr>
        <w:t xml:space="preserve">There was a man of the Pharisees, named Nicodemus, a ruler of the Jews: 2 The same came to Jesus by night, and said unto him, Rabbi, </w:t>
      </w:r>
      <w:r w:rsidRPr="006F414C">
        <w:rPr>
          <w:rFonts w:ascii="Times New Roman" w:eastAsia="Times New Roman" w:hAnsi="Times New Roman" w:cs="Times New Roman"/>
          <w:b/>
          <w:i/>
          <w:sz w:val="24"/>
          <w:szCs w:val="24"/>
          <w:u w:val="single" w:color="000000"/>
        </w:rPr>
        <w:t>we know that thou art a</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 xml:space="preserve">teacher come from God: for no man can do these miracles that thou </w:t>
      </w:r>
      <w:proofErr w:type="spellStart"/>
      <w:r w:rsidRPr="006F414C">
        <w:rPr>
          <w:rFonts w:ascii="Times New Roman" w:eastAsia="Times New Roman" w:hAnsi="Times New Roman" w:cs="Times New Roman"/>
          <w:b/>
          <w:i/>
          <w:sz w:val="24"/>
          <w:szCs w:val="24"/>
          <w:u w:val="single" w:color="000000"/>
        </w:rPr>
        <w:t>doest</w:t>
      </w:r>
      <w:proofErr w:type="spellEnd"/>
      <w:r w:rsidRPr="006F414C">
        <w:rPr>
          <w:rFonts w:ascii="Times New Roman" w:eastAsia="Times New Roman" w:hAnsi="Times New Roman" w:cs="Times New Roman"/>
          <w:b/>
          <w:i/>
          <w:sz w:val="24"/>
          <w:szCs w:val="24"/>
          <w:u w:val="single" w:color="000000"/>
        </w:rPr>
        <w:t>, except God be with him.</w:t>
      </w:r>
      <w:r w:rsidRPr="006F414C">
        <w:rPr>
          <w:rFonts w:ascii="Times New Roman" w:eastAsia="Times New Roman" w:hAnsi="Times New Roman" w:cs="Times New Roman"/>
          <w:sz w:val="24"/>
          <w:szCs w:val="24"/>
        </w:rPr>
        <w:t xml:space="preserve">  Nicodemus and the others had seen the</w:t>
      </w:r>
      <w:r w:rsidRPr="006F414C">
        <w:rPr>
          <w:rFonts w:ascii="Times New Roman" w:eastAsia="Times New Roman" w:hAnsi="Times New Roman" w:cs="Times New Roman"/>
          <w:sz w:val="24"/>
          <w:szCs w:val="24"/>
          <w:u w:val="single" w:color="000000"/>
        </w:rPr>
        <w:t xml:space="preserve"> power of God shown by the miracles which Jesus had done.</w:t>
      </w:r>
      <w:r w:rsidRPr="006F414C">
        <w:rPr>
          <w:rFonts w:ascii="Times New Roman" w:eastAsia="Times New Roman" w:hAnsi="Times New Roman" w:cs="Times New Roman"/>
          <w:sz w:val="24"/>
          <w:szCs w:val="24"/>
        </w:rPr>
        <w:t xml:space="preserve">  You will note in the next two verses of scripture Jesus informs Nicodemus of the activity that must proceed being born again, or birthed into the Kingdom of God.  In</w:t>
      </w:r>
      <w:r w:rsidRPr="006F414C">
        <w:rPr>
          <w:rFonts w:ascii="Times New Roman" w:eastAsia="Times New Roman" w:hAnsi="Times New Roman" w:cs="Times New Roman"/>
          <w:b/>
          <w:i/>
          <w:sz w:val="24"/>
          <w:szCs w:val="24"/>
        </w:rPr>
        <w:t xml:space="preserve"> </w:t>
      </w:r>
    </w:p>
    <w:p w14:paraId="4DE79835" w14:textId="6A19212F" w:rsidR="006F414C" w:rsidRDefault="006F414C" w:rsidP="00923D66">
      <w:pPr>
        <w:spacing w:after="22" w:line="248" w:lineRule="auto"/>
        <w:ind w:left="-5" w:right="32" w:hanging="10"/>
        <w:rPr>
          <w:rFonts w:ascii="Times New Roman" w:eastAsia="Times New Roman" w:hAnsi="Times New Roman" w:cs="Times New Roman"/>
          <w:sz w:val="24"/>
          <w:szCs w:val="24"/>
        </w:rPr>
      </w:pPr>
      <w:r w:rsidRPr="006F414C">
        <w:rPr>
          <w:rFonts w:ascii="Times New Roman" w:eastAsia="Times New Roman" w:hAnsi="Times New Roman" w:cs="Times New Roman"/>
          <w:b/>
          <w:i/>
          <w:sz w:val="24"/>
          <w:szCs w:val="24"/>
        </w:rPr>
        <w:t>John 3</w:t>
      </w:r>
      <w:r w:rsidRPr="006F414C">
        <w:rPr>
          <w:rFonts w:ascii="Times New Roman" w:eastAsia="Times New Roman" w:hAnsi="Times New Roman" w:cs="Times New Roman"/>
          <w:sz w:val="24"/>
          <w:szCs w:val="24"/>
        </w:rPr>
        <w:t>:4</w:t>
      </w:r>
      <w:r w:rsidRPr="006F414C">
        <w:rPr>
          <w:rFonts w:ascii="Times New Roman" w:eastAsia="Times New Roman" w:hAnsi="Times New Roman" w:cs="Times New Roman"/>
          <w:b/>
          <w:i/>
          <w:sz w:val="24"/>
          <w:szCs w:val="24"/>
        </w:rPr>
        <w:t xml:space="preserve"> Nicodemus saith unto him, How can a man be born when he is old? can he enter the second time into his mother's womb, and be born? 5 Jesus answered, Verily, verily, I say unto thee, </w:t>
      </w:r>
      <w:proofErr w:type="gramStart"/>
      <w:r w:rsidRPr="006F414C">
        <w:rPr>
          <w:rFonts w:ascii="Times New Roman" w:eastAsia="Times New Roman" w:hAnsi="Times New Roman" w:cs="Times New Roman"/>
          <w:b/>
          <w:i/>
          <w:sz w:val="24"/>
          <w:szCs w:val="24"/>
          <w:u w:val="single" w:color="000000"/>
        </w:rPr>
        <w:t>Except</w:t>
      </w:r>
      <w:proofErr w:type="gramEnd"/>
      <w:r w:rsidRPr="006F414C">
        <w:rPr>
          <w:rFonts w:ascii="Times New Roman" w:eastAsia="Times New Roman" w:hAnsi="Times New Roman" w:cs="Times New Roman"/>
          <w:b/>
          <w:i/>
          <w:sz w:val="24"/>
          <w:szCs w:val="24"/>
          <w:u w:val="single" w:color="000000"/>
        </w:rPr>
        <w:t xml:space="preserve"> a man be born of water and of the</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b/>
          <w:i/>
          <w:sz w:val="24"/>
          <w:szCs w:val="24"/>
          <w:u w:val="single" w:color="000000"/>
        </w:rPr>
        <w:t>Spirit, he cannot enter into the kingdom of God.</w:t>
      </w:r>
      <w:r w:rsidRPr="006F414C">
        <w:rPr>
          <w:rFonts w:ascii="Times New Roman" w:eastAsia="Times New Roman" w:hAnsi="Times New Roman" w:cs="Times New Roman"/>
          <w:b/>
          <w:i/>
          <w:sz w:val="24"/>
          <w:szCs w:val="24"/>
        </w:rPr>
        <w:t xml:space="preserve">  </w:t>
      </w:r>
      <w:r w:rsidRPr="006F414C">
        <w:rPr>
          <w:rFonts w:ascii="Times New Roman" w:eastAsia="Times New Roman" w:hAnsi="Times New Roman" w:cs="Times New Roman"/>
          <w:sz w:val="24"/>
          <w:szCs w:val="24"/>
        </w:rPr>
        <w:t xml:space="preserve">Here Jesus tells him that he must be born of the water and Spirit in order to enter the Kingdom of God.  Being born of the water and Spirit comes from an experience of the depth and maturity of and in spiritual matters that goes beyond the elementary foundation realm.  The word enter refers not only to coming </w:t>
      </w:r>
      <w:proofErr w:type="gramStart"/>
      <w:r w:rsidRPr="006F414C">
        <w:rPr>
          <w:rFonts w:ascii="Times New Roman" w:eastAsia="Times New Roman" w:hAnsi="Times New Roman" w:cs="Times New Roman"/>
          <w:sz w:val="24"/>
          <w:szCs w:val="24"/>
        </w:rPr>
        <w:t>in to</w:t>
      </w:r>
      <w:proofErr w:type="gramEnd"/>
      <w:r w:rsidRPr="006F414C">
        <w:rPr>
          <w:rFonts w:ascii="Times New Roman" w:eastAsia="Times New Roman" w:hAnsi="Times New Roman" w:cs="Times New Roman"/>
          <w:sz w:val="24"/>
          <w:szCs w:val="24"/>
        </w:rPr>
        <w:t xml:space="preserve"> an area but also denotes movement and progression.  Those who have entered into the things of the Kingdom have matured beyond foundational experience and have begun to “experience” miracles, words of knowledge, discerning of spirits, words of wisdom, movement in the prophetic realm and peace and joy in perilous times.  When Jesus met the woman at the well in John 4, He not only told her of Kingdom of God things, but He caused her to enter into the experiencing of them as He told her of things that He had not learned intellectually regarding her marital state of having 5 husbands and presently living in sin with her boyfriend, through the maturity of moving in the realm of the supernatural power as He entered the realm of the Kingdom of God.  Jesus paved the way for all believers to have the same experiences as did He.  In </w:t>
      </w:r>
      <w:r w:rsidRPr="006F414C">
        <w:rPr>
          <w:rFonts w:ascii="Times New Roman" w:eastAsia="Times New Roman" w:hAnsi="Times New Roman" w:cs="Times New Roman"/>
          <w:b/>
          <w:i/>
          <w:sz w:val="24"/>
          <w:szCs w:val="24"/>
        </w:rPr>
        <w:t>John 14:12</w:t>
      </w:r>
      <w:r w:rsidRPr="006F414C">
        <w:rPr>
          <w:rFonts w:ascii="Times New Roman" w:eastAsia="Times New Roman" w:hAnsi="Times New Roman" w:cs="Times New Roman"/>
          <w:sz w:val="24"/>
          <w:szCs w:val="24"/>
        </w:rPr>
        <w:t xml:space="preserve"> Jesus said </w:t>
      </w:r>
      <w:r w:rsidRPr="006F414C">
        <w:rPr>
          <w:rFonts w:ascii="Times New Roman" w:eastAsia="Times New Roman" w:hAnsi="Times New Roman" w:cs="Times New Roman"/>
          <w:b/>
          <w:i/>
          <w:sz w:val="24"/>
          <w:szCs w:val="24"/>
        </w:rPr>
        <w:t>Verily, verily, I say unto you, he that believeth on me, the works that I do shall he do also; and greater works than these shall he do; because I go unto my Father.</w:t>
      </w:r>
      <w:r w:rsidRPr="006F414C">
        <w:rPr>
          <w:rFonts w:ascii="Times New Roman" w:eastAsia="Times New Roman" w:hAnsi="Times New Roman" w:cs="Times New Roman"/>
          <w:sz w:val="24"/>
          <w:szCs w:val="24"/>
        </w:rPr>
        <w:t xml:space="preserve">  Once Jesus went unto His </w:t>
      </w:r>
      <w:r w:rsidR="00923D66" w:rsidRPr="00923D66">
        <w:rPr>
          <w:rFonts w:ascii="Times New Roman" w:eastAsia="Times New Roman" w:hAnsi="Times New Roman" w:cs="Times New Roman"/>
          <w:sz w:val="24"/>
          <w:szCs w:val="24"/>
        </w:rPr>
        <w:t>Father,</w:t>
      </w:r>
      <w:r w:rsidRPr="006F414C">
        <w:rPr>
          <w:rFonts w:ascii="Times New Roman" w:eastAsia="Times New Roman" w:hAnsi="Times New Roman" w:cs="Times New Roman"/>
          <w:sz w:val="24"/>
          <w:szCs w:val="24"/>
        </w:rPr>
        <w:t xml:space="preserve"> He sent the Promise of the Father, which is the Holy Ghost.  The Holy Ghost is the </w:t>
      </w:r>
      <w:proofErr w:type="spellStart"/>
      <w:r w:rsidRPr="006F414C">
        <w:rPr>
          <w:rFonts w:ascii="Times New Roman" w:eastAsia="Times New Roman" w:hAnsi="Times New Roman" w:cs="Times New Roman"/>
          <w:b/>
          <w:sz w:val="24"/>
          <w:szCs w:val="24"/>
        </w:rPr>
        <w:t>empowere</w:t>
      </w:r>
      <w:r w:rsidRPr="006F414C">
        <w:rPr>
          <w:rFonts w:ascii="Times New Roman" w:eastAsia="Times New Roman" w:hAnsi="Times New Roman" w:cs="Times New Roman"/>
          <w:sz w:val="24"/>
          <w:szCs w:val="24"/>
        </w:rPr>
        <w:t>r</w:t>
      </w:r>
      <w:proofErr w:type="spellEnd"/>
      <w:r w:rsidRPr="006F414C">
        <w:rPr>
          <w:rFonts w:ascii="Times New Roman" w:eastAsia="Times New Roman" w:hAnsi="Times New Roman" w:cs="Times New Roman"/>
          <w:sz w:val="24"/>
          <w:szCs w:val="24"/>
        </w:rPr>
        <w:t xml:space="preserve"> (new word) whereby we have the ability to do the same and greater works of</w:t>
      </w:r>
      <w:r w:rsidR="00923D66" w:rsidRPr="00923D66">
        <w:rPr>
          <w:rFonts w:ascii="Times New Roman" w:eastAsia="Times New Roman" w:hAnsi="Times New Roman" w:cs="Times New Roman"/>
          <w:sz w:val="24"/>
          <w:szCs w:val="24"/>
        </w:rPr>
        <w:t xml:space="preserve"> </w:t>
      </w:r>
      <w:r w:rsidRPr="006F414C">
        <w:rPr>
          <w:rFonts w:ascii="Times New Roman" w:eastAsia="Times New Roman" w:hAnsi="Times New Roman" w:cs="Times New Roman"/>
          <w:sz w:val="24"/>
          <w:szCs w:val="24"/>
        </w:rPr>
        <w:t xml:space="preserve">Jesus as a witness of the Kingdom of God in the earth.  (See </w:t>
      </w:r>
      <w:r w:rsidRPr="006F414C">
        <w:rPr>
          <w:rFonts w:ascii="Times New Roman" w:eastAsia="Times New Roman" w:hAnsi="Times New Roman" w:cs="Times New Roman"/>
          <w:b/>
          <w:i/>
          <w:sz w:val="24"/>
          <w:szCs w:val="24"/>
        </w:rPr>
        <w:t>John 14:15-31</w:t>
      </w:r>
      <w:r w:rsidRPr="006F414C">
        <w:rPr>
          <w:rFonts w:ascii="Times New Roman" w:eastAsia="Times New Roman" w:hAnsi="Times New Roman" w:cs="Times New Roman"/>
          <w:sz w:val="24"/>
          <w:szCs w:val="24"/>
        </w:rPr>
        <w:t xml:space="preserve">)  </w:t>
      </w:r>
    </w:p>
    <w:p w14:paraId="611AFBB0" w14:textId="77777777" w:rsidR="00923D66" w:rsidRPr="00923D66" w:rsidRDefault="00923D66" w:rsidP="00923D66">
      <w:pPr>
        <w:spacing w:after="22" w:line="248" w:lineRule="auto"/>
        <w:ind w:left="-5" w:right="32" w:hanging="10"/>
        <w:rPr>
          <w:sz w:val="24"/>
          <w:szCs w:val="24"/>
        </w:rPr>
      </w:pPr>
    </w:p>
    <w:p w14:paraId="2E0FA22A" w14:textId="77777777" w:rsidR="00164255" w:rsidRPr="00164255" w:rsidRDefault="00164255" w:rsidP="00164255">
      <w:pPr>
        <w:tabs>
          <w:tab w:val="left" w:pos="10800"/>
        </w:tabs>
        <w:spacing w:after="0" w:line="240" w:lineRule="auto"/>
        <w:jc w:val="center"/>
        <w:rPr>
          <w:rFonts w:ascii="Times New Roman" w:eastAsia="Times New Roman" w:hAnsi="Times New Roman" w:cs="Times New Roman"/>
          <w:b/>
          <w:color w:val="auto"/>
          <w:sz w:val="28"/>
          <w:szCs w:val="28"/>
          <w:u w:val="single"/>
        </w:rPr>
      </w:pPr>
      <w:r w:rsidRPr="00164255">
        <w:rPr>
          <w:rFonts w:ascii="Times New Roman" w:eastAsia="Times New Roman" w:hAnsi="Times New Roman" w:cs="Times New Roman"/>
          <w:b/>
          <w:color w:val="auto"/>
          <w:sz w:val="28"/>
          <w:szCs w:val="28"/>
          <w:u w:val="single"/>
        </w:rPr>
        <w:t>LESSON TAKE AWAYS:</w:t>
      </w:r>
    </w:p>
    <w:p w14:paraId="28CCF98E" w14:textId="1E0B5885" w:rsidR="00164255" w:rsidRPr="00164255" w:rsidRDefault="00164255" w:rsidP="00164255">
      <w:pPr>
        <w:spacing w:before="100" w:beforeAutospacing="1" w:after="100" w:afterAutospacing="1" w:line="240" w:lineRule="auto"/>
        <w:ind w:left="360"/>
        <w:rPr>
          <w:rFonts w:ascii="Times New Roman" w:eastAsia="Times New Roman" w:hAnsi="Times New Roman" w:cs="Times New Roman"/>
          <w:color w:val="auto"/>
          <w:sz w:val="24"/>
          <w:szCs w:val="24"/>
        </w:rPr>
      </w:pPr>
      <w:r w:rsidRPr="00164255">
        <w:rPr>
          <w:rFonts w:ascii="Times New Roman" w:eastAsia="Times New Roman" w:hAnsi="Times New Roman" w:cs="Times New Roman"/>
          <w:b/>
          <w:color w:val="auto"/>
          <w:sz w:val="24"/>
          <w:szCs w:val="24"/>
        </w:rPr>
        <w:t xml:space="preserve">Knowledge: </w:t>
      </w:r>
      <w:r w:rsidRPr="00164255">
        <w:rPr>
          <w:rFonts w:ascii="Times New Roman" w:eastAsia="Times New Roman" w:hAnsi="Times New Roman" w:cs="Times New Roman"/>
          <w:color w:val="auto"/>
          <w:sz w:val="24"/>
          <w:szCs w:val="24"/>
        </w:rPr>
        <w:t>The Occult</w:t>
      </w:r>
      <w:r>
        <w:rPr>
          <w:rFonts w:ascii="Times New Roman" w:eastAsia="Times New Roman" w:hAnsi="Times New Roman" w:cs="Times New Roman"/>
          <w:color w:val="auto"/>
          <w:sz w:val="24"/>
          <w:szCs w:val="24"/>
        </w:rPr>
        <w:t xml:space="preserve">’s purpose is to disguise the plans of Satan through his disguise of </w:t>
      </w:r>
      <w:r w:rsidR="00923D66">
        <w:rPr>
          <w:rFonts w:ascii="Times New Roman" w:eastAsia="Times New Roman" w:hAnsi="Times New Roman" w:cs="Times New Roman"/>
          <w:color w:val="auto"/>
          <w:sz w:val="24"/>
          <w:szCs w:val="24"/>
        </w:rPr>
        <w:t>betraying the love we have in God through the sacrifice of Jesus; through the entrapment of the love and lust after money, sin, which leads to the power of “devilish wisdom,” the intoxication of influence over people and the pride and “fame entrapment.”</w:t>
      </w:r>
    </w:p>
    <w:p w14:paraId="5A8E7D53" w14:textId="03B714AD" w:rsidR="00164255" w:rsidRPr="00164255" w:rsidRDefault="00164255" w:rsidP="00164255">
      <w:pPr>
        <w:spacing w:before="100" w:beforeAutospacing="1" w:after="100" w:afterAutospacing="1" w:line="240" w:lineRule="auto"/>
        <w:ind w:left="360"/>
        <w:rPr>
          <w:rFonts w:ascii="Times New Roman" w:eastAsia="Times New Roman" w:hAnsi="Times New Roman" w:cs="Times New Roman"/>
          <w:bCs/>
          <w:color w:val="auto"/>
          <w:sz w:val="24"/>
          <w:szCs w:val="24"/>
        </w:rPr>
      </w:pPr>
      <w:r w:rsidRPr="00164255">
        <w:rPr>
          <w:rFonts w:ascii="Times New Roman" w:eastAsia="Times New Roman" w:hAnsi="Times New Roman" w:cs="Times New Roman"/>
          <w:b/>
          <w:color w:val="auto"/>
          <w:sz w:val="24"/>
          <w:szCs w:val="24"/>
        </w:rPr>
        <w:t xml:space="preserve">Understanding: </w:t>
      </w:r>
      <w:r w:rsidR="00923D66">
        <w:rPr>
          <w:rFonts w:ascii="Times New Roman" w:eastAsia="Times New Roman" w:hAnsi="Times New Roman" w:cs="Times New Roman"/>
          <w:bCs/>
          <w:color w:val="auto"/>
          <w:sz w:val="24"/>
          <w:szCs w:val="24"/>
        </w:rPr>
        <w:t xml:space="preserve">Once we come beyond the elementary things provided through the 9 foundational stones and 9 Christ </w:t>
      </w:r>
      <w:r w:rsidR="00FA2297">
        <w:rPr>
          <w:rFonts w:ascii="Times New Roman" w:eastAsia="Times New Roman" w:hAnsi="Times New Roman" w:cs="Times New Roman"/>
          <w:bCs/>
          <w:color w:val="auto"/>
          <w:sz w:val="24"/>
          <w:szCs w:val="24"/>
        </w:rPr>
        <w:t>Characteristics,</w:t>
      </w:r>
      <w:r w:rsidR="00923D66">
        <w:rPr>
          <w:rFonts w:ascii="Times New Roman" w:eastAsia="Times New Roman" w:hAnsi="Times New Roman" w:cs="Times New Roman"/>
          <w:bCs/>
          <w:color w:val="auto"/>
          <w:sz w:val="24"/>
          <w:szCs w:val="24"/>
        </w:rPr>
        <w:t xml:space="preserve"> we become eligible to move in the Kingdom of God power, peace and fruits.</w:t>
      </w:r>
    </w:p>
    <w:p w14:paraId="38545644" w14:textId="7DAC50A7" w:rsidR="00164255" w:rsidRDefault="00164255" w:rsidP="00923D66">
      <w:pPr>
        <w:spacing w:before="100" w:beforeAutospacing="1" w:after="100" w:afterAutospacing="1" w:line="240" w:lineRule="auto"/>
        <w:ind w:left="360"/>
        <w:rPr>
          <w:rFonts w:ascii="Times New Roman" w:eastAsia="Times New Roman" w:hAnsi="Times New Roman" w:cs="Times New Roman"/>
          <w:color w:val="auto"/>
          <w:sz w:val="24"/>
          <w:szCs w:val="24"/>
        </w:rPr>
      </w:pPr>
      <w:r w:rsidRPr="00164255">
        <w:rPr>
          <w:rFonts w:ascii="Times New Roman" w:eastAsia="Times New Roman" w:hAnsi="Times New Roman" w:cs="Times New Roman"/>
          <w:b/>
          <w:color w:val="auto"/>
          <w:sz w:val="24"/>
          <w:szCs w:val="24"/>
        </w:rPr>
        <w:t xml:space="preserve">Application: </w:t>
      </w:r>
      <w:r w:rsidRPr="00164255">
        <w:rPr>
          <w:rFonts w:ascii="Times New Roman" w:eastAsia="Times New Roman" w:hAnsi="Times New Roman" w:cs="Times New Roman"/>
          <w:color w:val="auto"/>
          <w:sz w:val="24"/>
          <w:szCs w:val="24"/>
        </w:rPr>
        <w:t>As you are rooted and grounded in the Word of God</w:t>
      </w:r>
      <w:r w:rsidR="00923D66">
        <w:rPr>
          <w:rFonts w:ascii="Times New Roman" w:eastAsia="Times New Roman" w:hAnsi="Times New Roman" w:cs="Times New Roman"/>
          <w:color w:val="auto"/>
          <w:sz w:val="24"/>
          <w:szCs w:val="24"/>
        </w:rPr>
        <w:t xml:space="preserve"> and maturity you can enact through the “power of the world to come,” and walk in true Kingdom of God authority in every issue of life.</w:t>
      </w:r>
    </w:p>
    <w:p w14:paraId="569F0D81" w14:textId="2ED5EB00" w:rsidR="00923D66" w:rsidRDefault="00923D66" w:rsidP="00923D66">
      <w:pPr>
        <w:spacing w:before="100" w:beforeAutospacing="1" w:after="100" w:afterAutospacing="1" w:line="240" w:lineRule="auto"/>
        <w:ind w:left="360"/>
        <w:rPr>
          <w:rFonts w:ascii="Times New Roman" w:eastAsia="Times New Roman" w:hAnsi="Times New Roman" w:cs="Times New Roman"/>
          <w:color w:val="auto"/>
          <w:sz w:val="24"/>
          <w:szCs w:val="24"/>
        </w:rPr>
      </w:pPr>
    </w:p>
    <w:p w14:paraId="5FA5305F" w14:textId="77777777" w:rsidR="00923D66" w:rsidRPr="00923D66" w:rsidRDefault="00923D66" w:rsidP="00923D66">
      <w:pPr>
        <w:spacing w:before="100" w:beforeAutospacing="1" w:after="100" w:afterAutospacing="1" w:line="240" w:lineRule="auto"/>
        <w:ind w:left="360"/>
        <w:rPr>
          <w:rFonts w:ascii="Times New Roman" w:eastAsia="Times New Roman" w:hAnsi="Times New Roman" w:cs="Times New Roman"/>
          <w:color w:val="auto"/>
          <w:sz w:val="24"/>
          <w:szCs w:val="24"/>
        </w:rPr>
      </w:pPr>
    </w:p>
    <w:p w14:paraId="3715A5B9" w14:textId="335A9399" w:rsidR="00164255" w:rsidRPr="00923D66" w:rsidRDefault="00164255" w:rsidP="00164255">
      <w:pPr>
        <w:spacing w:after="0"/>
        <w:ind w:left="370" w:right="362" w:hanging="10"/>
        <w:jc w:val="center"/>
        <w:rPr>
          <w:sz w:val="28"/>
          <w:szCs w:val="28"/>
        </w:rPr>
      </w:pPr>
      <w:r w:rsidRPr="00923D66">
        <w:rPr>
          <w:rFonts w:ascii="Times New Roman" w:eastAsia="Times New Roman" w:hAnsi="Times New Roman" w:cs="Times New Roman"/>
          <w:b/>
          <w:sz w:val="28"/>
          <w:szCs w:val="28"/>
          <w:u w:val="single" w:color="000000"/>
        </w:rPr>
        <w:lastRenderedPageBreak/>
        <w:t>ME</w:t>
      </w:r>
      <w:r w:rsidR="00052181">
        <w:rPr>
          <w:rFonts w:ascii="Times New Roman" w:eastAsia="Times New Roman" w:hAnsi="Times New Roman" w:cs="Times New Roman"/>
          <w:b/>
          <w:sz w:val="28"/>
          <w:szCs w:val="28"/>
          <w:u w:val="single" w:color="000000"/>
        </w:rPr>
        <w:t>MORIZA</w:t>
      </w:r>
      <w:r w:rsidRPr="00923D66">
        <w:rPr>
          <w:rFonts w:ascii="Times New Roman" w:eastAsia="Times New Roman" w:hAnsi="Times New Roman" w:cs="Times New Roman"/>
          <w:b/>
          <w:sz w:val="28"/>
          <w:szCs w:val="28"/>
          <w:u w:val="single" w:color="000000"/>
        </w:rPr>
        <w:t>TION SCRIPTURE:</w:t>
      </w:r>
      <w:r w:rsidRPr="00923D66">
        <w:rPr>
          <w:rFonts w:ascii="Times New Roman" w:eastAsia="Times New Roman" w:hAnsi="Times New Roman" w:cs="Times New Roman"/>
          <w:b/>
          <w:sz w:val="28"/>
          <w:szCs w:val="28"/>
        </w:rPr>
        <w:t xml:space="preserve"> </w:t>
      </w:r>
    </w:p>
    <w:p w14:paraId="5483707E" w14:textId="77777777" w:rsidR="00164255" w:rsidRPr="00EB1847" w:rsidRDefault="00164255" w:rsidP="00164255">
      <w:pPr>
        <w:spacing w:after="0"/>
        <w:ind w:left="57"/>
        <w:jc w:val="center"/>
      </w:pPr>
      <w:r w:rsidRPr="00EB1847">
        <w:rPr>
          <w:rFonts w:ascii="Times New Roman" w:eastAsia="Times New Roman" w:hAnsi="Times New Roman" w:cs="Times New Roman"/>
          <w:b/>
          <w:sz w:val="24"/>
        </w:rPr>
        <w:t xml:space="preserve"> </w:t>
      </w:r>
    </w:p>
    <w:p w14:paraId="47BCE2C0" w14:textId="77777777" w:rsidR="000B6375" w:rsidRPr="003A60E6" w:rsidRDefault="000B6375" w:rsidP="000B6375">
      <w:pPr>
        <w:pStyle w:val="chapter-2"/>
        <w:shd w:val="clear" w:color="auto" w:fill="FFFFFF"/>
        <w:rPr>
          <w:rFonts w:ascii="Segoe UI" w:hAnsi="Segoe UI" w:cs="Segoe UI"/>
          <w:color w:val="000000"/>
        </w:rPr>
      </w:pPr>
      <w:r>
        <w:rPr>
          <w:b/>
          <w:i/>
          <w:iCs/>
        </w:rPr>
        <w:t>Exodus 20:1</w:t>
      </w:r>
      <w:r w:rsidRPr="00C14F23">
        <w:rPr>
          <w:b/>
          <w:i/>
          <w:iCs/>
        </w:rPr>
        <w:t xml:space="preserve"> </w:t>
      </w:r>
      <w:r>
        <w:rPr>
          <w:b/>
          <w:i/>
          <w:iCs/>
        </w:rPr>
        <w:t xml:space="preserve">(KJV) </w:t>
      </w:r>
      <w:r w:rsidRPr="003A60E6">
        <w:rPr>
          <w:rStyle w:val="text"/>
          <w:b/>
          <w:bCs/>
          <w:i/>
          <w:iCs/>
          <w:color w:val="000000"/>
        </w:rPr>
        <w:t xml:space="preserve">And God </w:t>
      </w:r>
      <w:proofErr w:type="spellStart"/>
      <w:r w:rsidRPr="003A60E6">
        <w:rPr>
          <w:rStyle w:val="text"/>
          <w:b/>
          <w:bCs/>
          <w:i/>
          <w:iCs/>
          <w:color w:val="000000"/>
        </w:rPr>
        <w:t>spake</w:t>
      </w:r>
      <w:proofErr w:type="spellEnd"/>
      <w:r w:rsidRPr="003A60E6">
        <w:rPr>
          <w:rStyle w:val="text"/>
          <w:b/>
          <w:bCs/>
          <w:i/>
          <w:iCs/>
          <w:color w:val="000000"/>
        </w:rPr>
        <w:t xml:space="preserve"> all these words, saying,</w:t>
      </w:r>
      <w:r w:rsidRPr="003A60E6">
        <w:rPr>
          <w:rStyle w:val="text"/>
          <w:rFonts w:eastAsia="Calibri"/>
          <w:b/>
          <w:bCs/>
          <w:i/>
          <w:iCs/>
        </w:rPr>
        <w:t xml:space="preserve"> 2</w:t>
      </w:r>
      <w:r w:rsidRPr="003A60E6">
        <w:rPr>
          <w:rStyle w:val="text"/>
          <w:b/>
          <w:bCs/>
          <w:i/>
          <w:iCs/>
          <w:color w:val="000000"/>
          <w:vertAlign w:val="superscript"/>
        </w:rPr>
        <w:t> </w:t>
      </w:r>
      <w:r w:rsidRPr="003A60E6">
        <w:rPr>
          <w:rStyle w:val="text"/>
          <w:b/>
          <w:bCs/>
          <w:i/>
          <w:iCs/>
          <w:color w:val="000000"/>
        </w:rPr>
        <w:t>I am the </w:t>
      </w:r>
      <w:r w:rsidRPr="003A60E6">
        <w:rPr>
          <w:rStyle w:val="small-caps"/>
          <w:b/>
          <w:bCs/>
          <w:i/>
          <w:iCs/>
          <w:smallCaps/>
          <w:color w:val="000000"/>
        </w:rPr>
        <w:t>Lord</w:t>
      </w:r>
      <w:r w:rsidRPr="003A60E6">
        <w:rPr>
          <w:rStyle w:val="text"/>
          <w:b/>
          <w:bCs/>
          <w:i/>
          <w:iCs/>
          <w:color w:val="000000"/>
        </w:rPr>
        <w:t> thy God, which have brought thee out of the land of Egypt, out of the house of bondage.</w:t>
      </w:r>
      <w:r w:rsidRPr="003A60E6">
        <w:rPr>
          <w:rStyle w:val="text"/>
          <w:rFonts w:eastAsia="Calibri"/>
          <w:b/>
          <w:bCs/>
          <w:i/>
          <w:iCs/>
        </w:rPr>
        <w:t xml:space="preserve"> 3</w:t>
      </w:r>
      <w:r w:rsidRPr="003A60E6">
        <w:rPr>
          <w:b/>
          <w:bCs/>
          <w:i/>
          <w:iCs/>
          <w:color w:val="000000"/>
        </w:rPr>
        <w:t xml:space="preserve"> </w:t>
      </w:r>
      <w:r w:rsidRPr="003A60E6">
        <w:rPr>
          <w:rStyle w:val="text"/>
          <w:b/>
          <w:bCs/>
          <w:i/>
          <w:iCs/>
          <w:color w:val="000000"/>
        </w:rPr>
        <w:t>Thou shalt have no other gods before me.</w:t>
      </w:r>
    </w:p>
    <w:p w14:paraId="3453C042" w14:textId="77777777" w:rsidR="000B6375" w:rsidRPr="00FD1D80" w:rsidRDefault="000B6375" w:rsidP="000B6375">
      <w:pPr>
        <w:pStyle w:val="chapter-2"/>
        <w:shd w:val="clear" w:color="auto" w:fill="FFFFFF"/>
        <w:rPr>
          <w:rFonts w:ascii="Segoe UI" w:hAnsi="Segoe UI" w:cs="Segoe UI"/>
          <w:color w:val="000000"/>
        </w:rPr>
      </w:pPr>
      <w:r>
        <w:rPr>
          <w:b/>
          <w:i/>
          <w:iCs/>
        </w:rPr>
        <w:t>Exodus 20:1</w:t>
      </w:r>
      <w:r w:rsidRPr="00C14F23">
        <w:rPr>
          <w:b/>
          <w:i/>
          <w:iCs/>
        </w:rPr>
        <w:t xml:space="preserve"> </w:t>
      </w:r>
      <w:r>
        <w:rPr>
          <w:b/>
          <w:i/>
          <w:iCs/>
        </w:rPr>
        <w:t xml:space="preserve">(NIV) </w:t>
      </w:r>
      <w:r w:rsidRPr="003A60E6">
        <w:rPr>
          <w:b/>
          <w:bCs/>
          <w:i/>
          <w:iCs/>
          <w:color w:val="000000"/>
        </w:rPr>
        <w:t xml:space="preserve">And God spoke all these words: 2 </w:t>
      </w:r>
      <w:r w:rsidRPr="003A60E6">
        <w:rPr>
          <w:b/>
          <w:bCs/>
          <w:i/>
          <w:iCs/>
        </w:rPr>
        <w:t>“I am the </w:t>
      </w:r>
      <w:r w:rsidRPr="003A60E6">
        <w:rPr>
          <w:b/>
          <w:bCs/>
          <w:i/>
          <w:iCs/>
          <w:smallCaps/>
        </w:rPr>
        <w:t>Lord</w:t>
      </w:r>
      <w:r w:rsidRPr="003A60E6">
        <w:rPr>
          <w:b/>
          <w:bCs/>
          <w:i/>
          <w:iCs/>
        </w:rPr>
        <w:t> your God, who brought you out of Egypt, out of the land of slavery. 3 “You shall have no other gods before me.</w:t>
      </w:r>
    </w:p>
    <w:p w14:paraId="03282B66" w14:textId="77777777" w:rsidR="00164255" w:rsidRPr="006F414C" w:rsidRDefault="00164255" w:rsidP="006F414C">
      <w:pPr>
        <w:spacing w:after="284" w:line="248" w:lineRule="auto"/>
        <w:ind w:left="-5" w:right="32" w:hanging="10"/>
        <w:rPr>
          <w:rFonts w:ascii="Times New Roman" w:eastAsia="Times New Roman" w:hAnsi="Times New Roman" w:cs="Times New Roman"/>
          <w:sz w:val="24"/>
          <w:szCs w:val="24"/>
        </w:rPr>
      </w:pPr>
    </w:p>
    <w:p w14:paraId="1E424A88" w14:textId="703206B0" w:rsidR="006F414C" w:rsidRDefault="006F414C" w:rsidP="006F414C">
      <w:pPr>
        <w:spacing w:after="284" w:line="248" w:lineRule="auto"/>
        <w:ind w:left="-5" w:right="32" w:hanging="10"/>
        <w:rPr>
          <w:rFonts w:ascii="Times New Roman" w:eastAsia="Times New Roman" w:hAnsi="Times New Roman" w:cs="Times New Roman"/>
        </w:rPr>
      </w:pPr>
    </w:p>
    <w:p w14:paraId="4A37927C" w14:textId="50FB8553" w:rsidR="006F414C" w:rsidRDefault="006F414C" w:rsidP="006F414C">
      <w:pPr>
        <w:spacing w:after="284" w:line="248" w:lineRule="auto"/>
        <w:ind w:left="-5" w:right="32" w:hanging="10"/>
        <w:rPr>
          <w:rFonts w:ascii="Times New Roman" w:eastAsia="Times New Roman" w:hAnsi="Times New Roman" w:cs="Times New Roman"/>
        </w:rPr>
      </w:pPr>
    </w:p>
    <w:p w14:paraId="5C3698AB" w14:textId="358BB7F5" w:rsidR="006F414C" w:rsidRDefault="006F414C" w:rsidP="006F414C">
      <w:pPr>
        <w:spacing w:after="284" w:line="248" w:lineRule="auto"/>
        <w:ind w:left="-5" w:right="32" w:hanging="10"/>
        <w:rPr>
          <w:rFonts w:ascii="Times New Roman" w:eastAsia="Times New Roman" w:hAnsi="Times New Roman" w:cs="Times New Roman"/>
        </w:rPr>
      </w:pPr>
    </w:p>
    <w:p w14:paraId="4C1CF1B1" w14:textId="0D70FC47" w:rsidR="006F414C" w:rsidRDefault="006F414C" w:rsidP="006F414C">
      <w:pPr>
        <w:spacing w:after="284" w:line="248" w:lineRule="auto"/>
        <w:ind w:left="-5" w:right="32" w:hanging="10"/>
        <w:rPr>
          <w:rFonts w:ascii="Times New Roman" w:eastAsia="Times New Roman" w:hAnsi="Times New Roman" w:cs="Times New Roman"/>
        </w:rPr>
      </w:pPr>
    </w:p>
    <w:p w14:paraId="428AF5A0" w14:textId="67FDE00D" w:rsidR="006F414C" w:rsidRDefault="006F414C" w:rsidP="006F414C">
      <w:pPr>
        <w:spacing w:after="284" w:line="248" w:lineRule="auto"/>
        <w:ind w:left="-5" w:right="32" w:hanging="10"/>
        <w:rPr>
          <w:rFonts w:ascii="Times New Roman" w:eastAsia="Times New Roman" w:hAnsi="Times New Roman" w:cs="Times New Roman"/>
        </w:rPr>
      </w:pPr>
    </w:p>
    <w:p w14:paraId="11894644" w14:textId="5A5955A0" w:rsidR="006F414C" w:rsidRDefault="006F414C" w:rsidP="006F414C">
      <w:pPr>
        <w:spacing w:after="284" w:line="248" w:lineRule="auto"/>
        <w:ind w:left="-5" w:right="32" w:hanging="10"/>
        <w:rPr>
          <w:rFonts w:ascii="Times New Roman" w:eastAsia="Times New Roman" w:hAnsi="Times New Roman" w:cs="Times New Roman"/>
        </w:rPr>
      </w:pPr>
    </w:p>
    <w:p w14:paraId="3036BA6F" w14:textId="3E9B0FF6" w:rsidR="006F414C" w:rsidRDefault="006F414C" w:rsidP="006F414C">
      <w:pPr>
        <w:spacing w:after="284" w:line="248" w:lineRule="auto"/>
        <w:ind w:left="-5" w:right="32" w:hanging="10"/>
        <w:rPr>
          <w:rFonts w:ascii="Times New Roman" w:eastAsia="Times New Roman" w:hAnsi="Times New Roman" w:cs="Times New Roman"/>
        </w:rPr>
      </w:pPr>
    </w:p>
    <w:p w14:paraId="5DC02FD3" w14:textId="30F79B3A" w:rsidR="006F414C" w:rsidRDefault="006F414C" w:rsidP="006F414C">
      <w:pPr>
        <w:spacing w:after="284" w:line="248" w:lineRule="auto"/>
        <w:ind w:left="-5" w:right="32" w:hanging="10"/>
        <w:rPr>
          <w:rFonts w:ascii="Times New Roman" w:eastAsia="Times New Roman" w:hAnsi="Times New Roman" w:cs="Times New Roman"/>
        </w:rPr>
      </w:pPr>
    </w:p>
    <w:p w14:paraId="260AD74A" w14:textId="08F1F5D9" w:rsidR="006F414C" w:rsidRDefault="006F414C" w:rsidP="006F414C">
      <w:pPr>
        <w:spacing w:after="284" w:line="248" w:lineRule="auto"/>
        <w:ind w:left="-5" w:right="32" w:hanging="10"/>
        <w:rPr>
          <w:rFonts w:ascii="Times New Roman" w:eastAsia="Times New Roman" w:hAnsi="Times New Roman" w:cs="Times New Roman"/>
        </w:rPr>
      </w:pPr>
    </w:p>
    <w:p w14:paraId="45712FA4" w14:textId="223D8E0E" w:rsidR="006F414C" w:rsidRDefault="006F414C" w:rsidP="006F414C">
      <w:pPr>
        <w:spacing w:after="284" w:line="248" w:lineRule="auto"/>
        <w:ind w:left="-5" w:right="32" w:hanging="10"/>
        <w:rPr>
          <w:rFonts w:ascii="Times New Roman" w:eastAsia="Times New Roman" w:hAnsi="Times New Roman" w:cs="Times New Roman"/>
        </w:rPr>
      </w:pPr>
    </w:p>
    <w:p w14:paraId="2E7F8302" w14:textId="6CD1A7FC" w:rsidR="006F414C" w:rsidRDefault="006F414C" w:rsidP="006F414C">
      <w:pPr>
        <w:spacing w:after="284" w:line="248" w:lineRule="auto"/>
        <w:ind w:left="-5" w:right="32" w:hanging="10"/>
        <w:rPr>
          <w:rFonts w:ascii="Times New Roman" w:eastAsia="Times New Roman" w:hAnsi="Times New Roman" w:cs="Times New Roman"/>
        </w:rPr>
      </w:pPr>
    </w:p>
    <w:p w14:paraId="42265A98" w14:textId="546E505C" w:rsidR="006F414C" w:rsidRDefault="006F414C" w:rsidP="006F414C">
      <w:pPr>
        <w:spacing w:after="284" w:line="248" w:lineRule="auto"/>
        <w:ind w:left="-5" w:right="32" w:hanging="10"/>
        <w:rPr>
          <w:rFonts w:ascii="Times New Roman" w:eastAsia="Times New Roman" w:hAnsi="Times New Roman" w:cs="Times New Roman"/>
        </w:rPr>
      </w:pPr>
    </w:p>
    <w:p w14:paraId="270DBCC7" w14:textId="550FF296" w:rsidR="006F414C" w:rsidRDefault="006F414C" w:rsidP="006F414C">
      <w:pPr>
        <w:spacing w:after="284" w:line="248" w:lineRule="auto"/>
        <w:ind w:left="-5" w:right="32" w:hanging="10"/>
        <w:rPr>
          <w:rFonts w:ascii="Times New Roman" w:eastAsia="Times New Roman" w:hAnsi="Times New Roman" w:cs="Times New Roman"/>
        </w:rPr>
      </w:pPr>
    </w:p>
    <w:p w14:paraId="5FDA4B98" w14:textId="5492DDA9" w:rsidR="006F414C" w:rsidRDefault="006F414C" w:rsidP="006F414C">
      <w:pPr>
        <w:spacing w:after="284" w:line="248" w:lineRule="auto"/>
        <w:ind w:left="-5" w:right="32" w:hanging="10"/>
        <w:rPr>
          <w:rFonts w:ascii="Times New Roman" w:eastAsia="Times New Roman" w:hAnsi="Times New Roman" w:cs="Times New Roman"/>
        </w:rPr>
      </w:pPr>
    </w:p>
    <w:p w14:paraId="214E7543" w14:textId="5F3D9064" w:rsidR="006F414C" w:rsidRDefault="006F414C" w:rsidP="006F414C">
      <w:pPr>
        <w:spacing w:after="284" w:line="248" w:lineRule="auto"/>
        <w:ind w:left="-5" w:right="32" w:hanging="10"/>
        <w:rPr>
          <w:rFonts w:ascii="Times New Roman" w:eastAsia="Times New Roman" w:hAnsi="Times New Roman" w:cs="Times New Roman"/>
        </w:rPr>
      </w:pPr>
    </w:p>
    <w:p w14:paraId="57D92B09" w14:textId="4154E8E3" w:rsidR="00923D66" w:rsidRDefault="00923D66" w:rsidP="006F414C">
      <w:pPr>
        <w:spacing w:after="284" w:line="248" w:lineRule="auto"/>
        <w:ind w:left="-5" w:right="32" w:hanging="10"/>
        <w:rPr>
          <w:rFonts w:ascii="Times New Roman" w:eastAsia="Times New Roman" w:hAnsi="Times New Roman" w:cs="Times New Roman"/>
        </w:rPr>
      </w:pPr>
    </w:p>
    <w:p w14:paraId="71772687" w14:textId="77777777" w:rsidR="00923D66" w:rsidRDefault="00923D66" w:rsidP="006F414C">
      <w:pPr>
        <w:spacing w:after="284" w:line="248" w:lineRule="auto"/>
        <w:ind w:left="-5" w:right="32" w:hanging="10"/>
        <w:rPr>
          <w:rFonts w:ascii="Times New Roman" w:eastAsia="Times New Roman" w:hAnsi="Times New Roman" w:cs="Times New Roman"/>
        </w:rPr>
      </w:pPr>
    </w:p>
    <w:p w14:paraId="32EA4D68" w14:textId="61A85822" w:rsidR="006F414C" w:rsidRDefault="006F414C" w:rsidP="006F414C">
      <w:pPr>
        <w:spacing w:after="284" w:line="248" w:lineRule="auto"/>
        <w:ind w:left="-5" w:right="32" w:hanging="10"/>
        <w:rPr>
          <w:rFonts w:ascii="Times New Roman" w:eastAsia="Times New Roman" w:hAnsi="Times New Roman" w:cs="Times New Roman"/>
        </w:rPr>
      </w:pPr>
    </w:p>
    <w:p w14:paraId="124A09E3" w14:textId="3D6A14C5" w:rsidR="006F414C" w:rsidRDefault="006F414C" w:rsidP="006F414C">
      <w:pPr>
        <w:spacing w:after="284" w:line="248" w:lineRule="auto"/>
        <w:ind w:left="-5" w:right="32" w:hanging="10"/>
        <w:rPr>
          <w:rFonts w:ascii="Times New Roman" w:eastAsia="Times New Roman" w:hAnsi="Times New Roman" w:cs="Times New Roman"/>
        </w:rPr>
      </w:pPr>
    </w:p>
    <w:p w14:paraId="34DD2714" w14:textId="77777777" w:rsidR="00052181" w:rsidRPr="00F4233A" w:rsidRDefault="00052181" w:rsidP="00052181">
      <w:pPr>
        <w:spacing w:after="0" w:line="240" w:lineRule="auto"/>
        <w:jc w:val="center"/>
        <w:rPr>
          <w:rFonts w:ascii="Biting My Nails" w:eastAsia="Times New Roman" w:hAnsi="Biting My Nails" w:cs="Times New Roman"/>
          <w:b/>
          <w:color w:val="auto"/>
          <w:sz w:val="28"/>
          <w:szCs w:val="28"/>
          <w:u w:val="single"/>
        </w:rPr>
      </w:pPr>
      <w:r w:rsidRPr="00F4233A">
        <w:rPr>
          <w:rFonts w:asciiTheme="minorHAnsi" w:eastAsiaTheme="minorHAnsi" w:hAnsiTheme="minorHAnsi" w:cstheme="minorBidi"/>
          <w:b/>
          <w:noProof/>
          <w:color w:val="auto"/>
          <w:sz w:val="16"/>
          <w:szCs w:val="16"/>
        </w:rPr>
        <w:lastRenderedPageBreak/>
        <w:drawing>
          <wp:inline distT="0" distB="0" distL="0" distR="0" wp14:anchorId="2A633263" wp14:editId="3A90CFD7">
            <wp:extent cx="664210" cy="946785"/>
            <wp:effectExtent l="19050" t="0" r="2540" b="0"/>
            <wp:docPr id="1260179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64210" cy="946785"/>
                    </a:xfrm>
                    <a:prstGeom prst="rect">
                      <a:avLst/>
                    </a:prstGeom>
                    <a:noFill/>
                    <a:ln w="9525">
                      <a:noFill/>
                      <a:miter lim="800000"/>
                      <a:headEnd/>
                      <a:tailEnd/>
                    </a:ln>
                  </pic:spPr>
                </pic:pic>
              </a:graphicData>
            </a:graphic>
          </wp:inline>
        </w:drawing>
      </w:r>
      <w:r w:rsidRPr="00F4233A">
        <w:rPr>
          <w:rFonts w:ascii="Bodoni MT Black" w:eastAsiaTheme="minorHAnsi" w:hAnsi="Bodoni MT Black" w:cstheme="minorBidi"/>
          <w:color w:val="auto"/>
          <w:sz w:val="28"/>
          <w:szCs w:val="28"/>
        </w:rPr>
        <w:t xml:space="preserve">Becoming Empowered in Christ </w:t>
      </w:r>
      <w:r w:rsidRPr="00F4233A">
        <w:rPr>
          <w:rFonts w:asciiTheme="minorHAnsi" w:eastAsiaTheme="minorHAnsi" w:hAnsiTheme="minorHAnsi" w:cstheme="minorBidi"/>
          <w:noProof/>
          <w:color w:val="auto"/>
        </w:rPr>
        <w:drawing>
          <wp:inline distT="0" distB="0" distL="0" distR="0" wp14:anchorId="608236B5" wp14:editId="7E79A228">
            <wp:extent cx="729615" cy="631190"/>
            <wp:effectExtent l="19050" t="0" r="0" b="0"/>
            <wp:docPr id="337582005"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29615" cy="631190"/>
                    </a:xfrm>
                    <a:prstGeom prst="rect">
                      <a:avLst/>
                    </a:prstGeom>
                    <a:noFill/>
                    <a:ln w="9525">
                      <a:noFill/>
                      <a:miter lim="800000"/>
                      <a:headEnd/>
                      <a:tailEnd/>
                    </a:ln>
                  </pic:spPr>
                </pic:pic>
              </a:graphicData>
            </a:graphic>
          </wp:inline>
        </w:drawing>
      </w:r>
    </w:p>
    <w:p w14:paraId="23310395" w14:textId="77777777" w:rsidR="00052181" w:rsidRDefault="00052181" w:rsidP="00052181">
      <w:pPr>
        <w:spacing w:after="0" w:line="240" w:lineRule="auto"/>
        <w:jc w:val="center"/>
        <w:rPr>
          <w:rFonts w:ascii="Bodoni MT Black" w:eastAsia="Times New Roman" w:hAnsi="Bodoni MT Black" w:cs="Times New Roman"/>
          <w:b/>
          <w:color w:val="auto"/>
          <w:sz w:val="16"/>
          <w:szCs w:val="16"/>
        </w:rPr>
      </w:pPr>
      <w:r w:rsidRPr="00F4233A">
        <w:rPr>
          <w:rFonts w:ascii="Times New Roman" w:eastAsia="Times New Roman" w:hAnsi="Times New Roman" w:cs="Times New Roman"/>
          <w:b/>
          <w:color w:val="auto"/>
          <w:sz w:val="28"/>
          <w:szCs w:val="28"/>
        </w:rPr>
        <w:t xml:space="preserve">  </w:t>
      </w:r>
      <w:r w:rsidRPr="00F4233A">
        <w:rPr>
          <w:rFonts w:ascii="Bodoni MT Black" w:eastAsia="Times New Roman" w:hAnsi="Bodoni MT Black" w:cs="Times New Roman"/>
          <w:b/>
          <w:color w:val="auto"/>
          <w:sz w:val="28"/>
          <w:szCs w:val="28"/>
          <w:u w:val="single"/>
        </w:rPr>
        <w:t>SECTION 2 LESSON 1</w:t>
      </w:r>
      <w:r>
        <w:rPr>
          <w:rFonts w:ascii="Bodoni MT Black" w:eastAsia="Times New Roman" w:hAnsi="Bodoni MT Black" w:cs="Times New Roman"/>
          <w:b/>
          <w:color w:val="auto"/>
          <w:sz w:val="28"/>
          <w:szCs w:val="28"/>
          <w:u w:val="single"/>
        </w:rPr>
        <w:t>2</w:t>
      </w:r>
      <w:r w:rsidRPr="00F4233A">
        <w:rPr>
          <w:rFonts w:ascii="Bodoni MT Black" w:eastAsia="Times New Roman" w:hAnsi="Bodoni MT Black" w:cs="Times New Roman"/>
          <w:b/>
          <w:noProof/>
          <w:color w:val="auto"/>
          <w:sz w:val="28"/>
          <w:szCs w:val="28"/>
        </w:rPr>
        <w:t xml:space="preserve"> </w:t>
      </w:r>
      <w:r>
        <w:rPr>
          <w:rFonts w:ascii="Bodoni MT Black" w:eastAsia="Times New Roman" w:hAnsi="Bodoni MT Black" w:cs="Times New Roman"/>
          <w:b/>
          <w:color w:val="auto"/>
          <w:sz w:val="28"/>
          <w:szCs w:val="28"/>
        </w:rPr>
        <w:t>The Occult Part 2</w:t>
      </w:r>
    </w:p>
    <w:p w14:paraId="63B99085" w14:textId="1B4EC1A9" w:rsidR="006F414C" w:rsidRPr="006F414C" w:rsidRDefault="006F414C" w:rsidP="006F414C">
      <w:pPr>
        <w:spacing w:after="0"/>
        <w:ind w:left="355" w:hanging="10"/>
      </w:pPr>
      <w:r w:rsidRPr="006F414C">
        <w:rPr>
          <w:rFonts w:ascii="Times New Roman" w:eastAsia="Times New Roman" w:hAnsi="Times New Roman" w:cs="Times New Roman"/>
          <w:b/>
          <w:sz w:val="24"/>
          <w:u w:val="single" w:color="000000"/>
        </w:rPr>
        <w:t>NAME:</w:t>
      </w:r>
      <w:r>
        <w:rPr>
          <w:rFonts w:ascii="Times New Roman" w:eastAsia="Times New Roman" w:hAnsi="Times New Roman" w:cs="Times New Roman"/>
          <w:b/>
          <w:sz w:val="24"/>
          <w:u w:val="single" w:color="000000"/>
        </w:rPr>
        <w:t xml:space="preserve"> </w:t>
      </w:r>
      <w:r w:rsidRPr="006F414C">
        <w:rPr>
          <w:rFonts w:ascii="Times New Roman" w:eastAsia="Times New Roman" w:hAnsi="Times New Roman" w:cs="Times New Roman"/>
          <w:b/>
          <w:sz w:val="24"/>
        </w:rPr>
        <w:t>________________________________________________________</w:t>
      </w:r>
      <w:r w:rsidRPr="006F414C">
        <w:rPr>
          <w:rFonts w:ascii="Times New Roman" w:eastAsia="Times New Roman" w:hAnsi="Times New Roman" w:cs="Times New Roman"/>
          <w:sz w:val="24"/>
        </w:rPr>
        <w:t xml:space="preserve"> </w:t>
      </w:r>
    </w:p>
    <w:p w14:paraId="60EA2B7C" w14:textId="77777777" w:rsidR="006F414C" w:rsidRPr="006F414C" w:rsidRDefault="006F414C" w:rsidP="006F414C">
      <w:pPr>
        <w:spacing w:after="221"/>
      </w:pPr>
      <w:r w:rsidRPr="006F414C">
        <w:rPr>
          <w:rFonts w:ascii="Times New Roman" w:eastAsia="Times New Roman" w:hAnsi="Times New Roman" w:cs="Times New Roman"/>
          <w:b/>
          <w:sz w:val="24"/>
        </w:rPr>
        <w:t xml:space="preserve"> </w:t>
      </w:r>
    </w:p>
    <w:p w14:paraId="129326D7" w14:textId="77777777" w:rsidR="006F414C" w:rsidRPr="000B6375" w:rsidRDefault="006F414C" w:rsidP="006F414C">
      <w:pPr>
        <w:spacing w:after="222" w:line="266" w:lineRule="auto"/>
        <w:ind w:left="355" w:hanging="10"/>
        <w:rPr>
          <w:color w:val="2E74B5" w:themeColor="accent5" w:themeShade="BF"/>
        </w:rPr>
      </w:pPr>
      <w:r w:rsidRPr="000B6375">
        <w:rPr>
          <w:rFonts w:ascii="Times New Roman" w:eastAsia="Times New Roman" w:hAnsi="Times New Roman" w:cs="Times New Roman"/>
          <w:b/>
          <w:color w:val="2E74B5" w:themeColor="accent5" w:themeShade="BF"/>
          <w:sz w:val="24"/>
        </w:rPr>
        <w:t>1.</w:t>
      </w:r>
      <w:r w:rsidRPr="000B6375">
        <w:rPr>
          <w:rFonts w:ascii="Arial" w:eastAsia="Arial" w:hAnsi="Arial" w:cs="Arial"/>
          <w:b/>
          <w:color w:val="2E74B5" w:themeColor="accent5" w:themeShade="BF"/>
          <w:sz w:val="24"/>
        </w:rPr>
        <w:t xml:space="preserve"> </w:t>
      </w:r>
      <w:r w:rsidRPr="000B6375">
        <w:rPr>
          <w:rFonts w:ascii="Times New Roman" w:eastAsia="Times New Roman" w:hAnsi="Times New Roman" w:cs="Times New Roman"/>
          <w:b/>
          <w:color w:val="2E74B5" w:themeColor="accent5" w:themeShade="BF"/>
          <w:sz w:val="24"/>
        </w:rPr>
        <w:t xml:space="preserve">What are the five items that cause people to go after the occult? </w:t>
      </w:r>
    </w:p>
    <w:p w14:paraId="3245C413" w14:textId="77777777" w:rsidR="006F414C" w:rsidRPr="006F414C" w:rsidRDefault="006F414C" w:rsidP="006F414C">
      <w:pPr>
        <w:numPr>
          <w:ilvl w:val="0"/>
          <w:numId w:val="2"/>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 xml:space="preserve">Failure to love God with all your heart. 2. The love of money. 3. The supernatural power that manifest through devilish wisdom. 4. Influence over people. 5. </w:t>
      </w:r>
      <w:proofErr w:type="spellStart"/>
      <w:r w:rsidRPr="006F414C">
        <w:rPr>
          <w:rFonts w:ascii="Times New Roman" w:eastAsia="Times New Roman" w:hAnsi="Times New Roman" w:cs="Times New Roman"/>
          <w:sz w:val="24"/>
        </w:rPr>
        <w:t>Self pride</w:t>
      </w:r>
      <w:proofErr w:type="spellEnd"/>
      <w:r w:rsidRPr="006F414C">
        <w:rPr>
          <w:rFonts w:ascii="Times New Roman" w:eastAsia="Times New Roman" w:hAnsi="Times New Roman" w:cs="Times New Roman"/>
          <w:b/>
          <w:sz w:val="24"/>
        </w:rPr>
        <w:t xml:space="preserve"> </w:t>
      </w:r>
    </w:p>
    <w:p w14:paraId="397FC8B2" w14:textId="77777777" w:rsidR="006F414C" w:rsidRPr="006F414C" w:rsidRDefault="006F414C" w:rsidP="006F414C">
      <w:pPr>
        <w:numPr>
          <w:ilvl w:val="0"/>
          <w:numId w:val="2"/>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Not being rooted and grounded in the word of God. 2. Thinking of self. 3. Ashamed to let people know you love God. 4 when we don't talk to God the way he wants us to. 5. People are curious.</w:t>
      </w:r>
      <w:r w:rsidRPr="006F414C">
        <w:rPr>
          <w:rFonts w:ascii="Times New Roman" w:eastAsia="Times New Roman" w:hAnsi="Times New Roman" w:cs="Times New Roman"/>
          <w:b/>
          <w:sz w:val="24"/>
        </w:rPr>
        <w:t xml:space="preserve"> </w:t>
      </w:r>
    </w:p>
    <w:p w14:paraId="76432C8D" w14:textId="77777777" w:rsidR="006F414C" w:rsidRPr="006F414C" w:rsidRDefault="006F414C" w:rsidP="006F414C">
      <w:pPr>
        <w:numPr>
          <w:ilvl w:val="0"/>
          <w:numId w:val="2"/>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 xml:space="preserve">Some people don't believe God is real. 2. We are not happy with our current state in life. 3. Greed. 4. </w:t>
      </w:r>
    </w:p>
    <w:p w14:paraId="0A111FE7" w14:textId="023E335A" w:rsidR="006F414C" w:rsidRPr="006F414C" w:rsidRDefault="006F414C" w:rsidP="006F414C">
      <w:pPr>
        <w:spacing w:after="11" w:line="248" w:lineRule="auto"/>
        <w:ind w:left="-5" w:right="2" w:hanging="10"/>
      </w:pPr>
      <w:r w:rsidRPr="006F414C">
        <w:rPr>
          <w:rFonts w:ascii="Times New Roman" w:eastAsia="Times New Roman" w:hAnsi="Times New Roman" w:cs="Times New Roman"/>
          <w:sz w:val="24"/>
        </w:rPr>
        <w:t>People think that Church is just a joke. 5. When we are not hearing, seeing, not understanding the word of God.</w:t>
      </w:r>
      <w:r w:rsidRPr="006F414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6F414C">
        <w:rPr>
          <w:rFonts w:ascii="Times New Roman" w:eastAsia="Times New Roman" w:hAnsi="Times New Roman" w:cs="Times New Roman"/>
          <w:b/>
          <w:sz w:val="2"/>
          <w:szCs w:val="2"/>
        </w:rPr>
        <w:t>.</w:t>
      </w:r>
      <w:r>
        <w:rPr>
          <w:rFonts w:ascii="Times New Roman" w:eastAsia="Times New Roman" w:hAnsi="Times New Roman" w:cs="Times New Roman"/>
          <w:b/>
          <w:sz w:val="24"/>
        </w:rPr>
        <w:t xml:space="preserve">     </w:t>
      </w:r>
      <w:r w:rsidRPr="006F414C">
        <w:rPr>
          <w:rFonts w:ascii="Times New Roman" w:eastAsia="Times New Roman" w:hAnsi="Times New Roman" w:cs="Times New Roman"/>
          <w:b/>
          <w:sz w:val="24"/>
        </w:rPr>
        <w:t xml:space="preserve">D. </w:t>
      </w: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B and C of the above.</w:t>
      </w:r>
      <w:r w:rsidRPr="006F414C">
        <w:rPr>
          <w:rFonts w:ascii="Times New Roman" w:eastAsia="Times New Roman" w:hAnsi="Times New Roman" w:cs="Times New Roman"/>
          <w:b/>
          <w:sz w:val="24"/>
        </w:rPr>
        <w:t xml:space="preserve"> </w:t>
      </w:r>
    </w:p>
    <w:p w14:paraId="4E018C00" w14:textId="77777777" w:rsidR="006F414C" w:rsidRPr="000B6375" w:rsidRDefault="006F414C" w:rsidP="006F414C">
      <w:pPr>
        <w:spacing w:after="222" w:line="266" w:lineRule="auto"/>
        <w:ind w:left="355" w:hanging="10"/>
        <w:rPr>
          <w:color w:val="2E74B5" w:themeColor="accent5" w:themeShade="BF"/>
        </w:rPr>
      </w:pPr>
      <w:r w:rsidRPr="000B6375">
        <w:rPr>
          <w:rFonts w:ascii="Times New Roman" w:eastAsia="Times New Roman" w:hAnsi="Times New Roman" w:cs="Times New Roman"/>
          <w:color w:val="2E74B5" w:themeColor="accent5" w:themeShade="BF"/>
          <w:sz w:val="24"/>
        </w:rPr>
        <w:t>2.</w:t>
      </w:r>
      <w:r w:rsidRPr="000B6375">
        <w:rPr>
          <w:rFonts w:ascii="Arial" w:eastAsia="Arial" w:hAnsi="Arial" w:cs="Arial"/>
          <w:color w:val="2E74B5" w:themeColor="accent5" w:themeShade="BF"/>
          <w:sz w:val="24"/>
        </w:rPr>
        <w:t xml:space="preserve"> </w:t>
      </w:r>
      <w:r w:rsidRPr="000B6375">
        <w:rPr>
          <w:rFonts w:ascii="Times New Roman" w:eastAsia="Times New Roman" w:hAnsi="Times New Roman" w:cs="Times New Roman"/>
          <w:b/>
          <w:color w:val="2E74B5" w:themeColor="accent5" w:themeShade="BF"/>
          <w:sz w:val="24"/>
        </w:rPr>
        <w:t>What are the teachings of Christ that are foundational or “elementary” that we must go beyond?</w:t>
      </w:r>
      <w:r w:rsidRPr="000B6375">
        <w:rPr>
          <w:rFonts w:ascii="Times New Roman" w:eastAsia="Times New Roman" w:hAnsi="Times New Roman" w:cs="Times New Roman"/>
          <w:color w:val="2E74B5" w:themeColor="accent5" w:themeShade="BF"/>
          <w:sz w:val="24"/>
        </w:rPr>
        <w:t xml:space="preserve"> </w:t>
      </w:r>
    </w:p>
    <w:p w14:paraId="2C64C6D9" w14:textId="77777777" w:rsidR="006F414C" w:rsidRPr="006F414C" w:rsidRDefault="006F414C" w:rsidP="006F414C">
      <w:pPr>
        <w:numPr>
          <w:ilvl w:val="0"/>
          <w:numId w:val="3"/>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Press on through discipleship sons of God, through love, obedience, diligence and faith.</w:t>
      </w:r>
      <w:r w:rsidRPr="006F414C">
        <w:rPr>
          <w:rFonts w:ascii="Times New Roman" w:eastAsia="Times New Roman" w:hAnsi="Times New Roman" w:cs="Times New Roman"/>
          <w:b/>
          <w:sz w:val="24"/>
        </w:rPr>
        <w:t xml:space="preserve"> </w:t>
      </w:r>
    </w:p>
    <w:p w14:paraId="312D4D6C" w14:textId="77777777" w:rsidR="006F414C" w:rsidRPr="006F414C" w:rsidRDefault="006F414C" w:rsidP="006F414C">
      <w:pPr>
        <w:numPr>
          <w:ilvl w:val="0"/>
          <w:numId w:val="3"/>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The powers of miracles, healing, discerning spiritual matters unseen of the human eye, and peace in the midst of trying times.</w:t>
      </w:r>
      <w:r w:rsidRPr="006F414C">
        <w:rPr>
          <w:rFonts w:ascii="Times New Roman" w:eastAsia="Times New Roman" w:hAnsi="Times New Roman" w:cs="Times New Roman"/>
          <w:b/>
          <w:sz w:val="24"/>
        </w:rPr>
        <w:t xml:space="preserve"> </w:t>
      </w:r>
    </w:p>
    <w:p w14:paraId="31FFF2DD" w14:textId="77777777" w:rsidR="006F414C" w:rsidRPr="006F414C" w:rsidRDefault="006F414C" w:rsidP="006F414C">
      <w:pPr>
        <w:numPr>
          <w:ilvl w:val="0"/>
          <w:numId w:val="3"/>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Repentance from dead works, faith towards God, the doctrine of the 4 baptisms (doctrine), laying on of hands, resurrection from the dead, and eternal judgment.</w:t>
      </w:r>
      <w:r w:rsidRPr="006F414C">
        <w:rPr>
          <w:rFonts w:ascii="Times New Roman" w:eastAsia="Times New Roman" w:hAnsi="Times New Roman" w:cs="Times New Roman"/>
          <w:b/>
          <w:sz w:val="24"/>
        </w:rPr>
        <w:t xml:space="preserve"> </w:t>
      </w:r>
    </w:p>
    <w:p w14:paraId="4314DED4" w14:textId="77777777" w:rsidR="006F414C" w:rsidRPr="006F414C" w:rsidRDefault="006F414C" w:rsidP="006F414C">
      <w:pPr>
        <w:numPr>
          <w:ilvl w:val="0"/>
          <w:numId w:val="3"/>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Being attached to a good church while having genuine love for the people while serving in ministry that assists in people in the church growth.</w:t>
      </w:r>
      <w:r w:rsidRPr="006F414C">
        <w:rPr>
          <w:rFonts w:ascii="Times New Roman" w:eastAsia="Times New Roman" w:hAnsi="Times New Roman" w:cs="Times New Roman"/>
          <w:b/>
          <w:sz w:val="24"/>
        </w:rPr>
        <w:t xml:space="preserve"> </w:t>
      </w:r>
    </w:p>
    <w:p w14:paraId="12B53CFE" w14:textId="77777777" w:rsidR="006F414C" w:rsidRPr="000B6375" w:rsidRDefault="006F414C" w:rsidP="006F414C">
      <w:pPr>
        <w:spacing w:after="222" w:line="266" w:lineRule="auto"/>
        <w:ind w:left="355" w:hanging="10"/>
        <w:rPr>
          <w:color w:val="2E74B5" w:themeColor="accent5" w:themeShade="BF"/>
        </w:rPr>
      </w:pPr>
      <w:r w:rsidRPr="000B6375">
        <w:rPr>
          <w:rFonts w:ascii="Times New Roman" w:eastAsia="Times New Roman" w:hAnsi="Times New Roman" w:cs="Times New Roman"/>
          <w:b/>
          <w:color w:val="2E74B5" w:themeColor="accent5" w:themeShade="BF"/>
          <w:sz w:val="24"/>
        </w:rPr>
        <w:t>3.</w:t>
      </w:r>
      <w:r w:rsidRPr="000B6375">
        <w:rPr>
          <w:rFonts w:ascii="Arial" w:eastAsia="Arial" w:hAnsi="Arial" w:cs="Arial"/>
          <w:b/>
          <w:color w:val="2E74B5" w:themeColor="accent5" w:themeShade="BF"/>
          <w:sz w:val="24"/>
        </w:rPr>
        <w:t xml:space="preserve"> </w:t>
      </w:r>
      <w:r w:rsidRPr="000B6375">
        <w:rPr>
          <w:rFonts w:ascii="Times New Roman" w:eastAsia="Times New Roman" w:hAnsi="Times New Roman" w:cs="Times New Roman"/>
          <w:b/>
          <w:color w:val="2E74B5" w:themeColor="accent5" w:themeShade="BF"/>
          <w:sz w:val="24"/>
        </w:rPr>
        <w:t xml:space="preserve">What are our limitations, once the elementary or foundations have been laid in our lives? </w:t>
      </w:r>
    </w:p>
    <w:p w14:paraId="4DF184CF" w14:textId="77777777" w:rsidR="006F414C" w:rsidRPr="006F414C" w:rsidRDefault="006F414C" w:rsidP="006F414C">
      <w:pPr>
        <w:numPr>
          <w:ilvl w:val="0"/>
          <w:numId w:val="4"/>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Knowing that if we walk in the realm of the flesh we become subject to Satan's dominion for he has been cursed to eat the dust.</w:t>
      </w:r>
      <w:r w:rsidRPr="006F414C">
        <w:rPr>
          <w:rFonts w:ascii="Times New Roman" w:eastAsia="Times New Roman" w:hAnsi="Times New Roman" w:cs="Times New Roman"/>
          <w:b/>
          <w:sz w:val="24"/>
        </w:rPr>
        <w:t xml:space="preserve"> </w:t>
      </w:r>
    </w:p>
    <w:p w14:paraId="4580DD4E" w14:textId="77777777" w:rsidR="006F414C" w:rsidRPr="006F414C" w:rsidRDefault="006F414C" w:rsidP="006F414C">
      <w:pPr>
        <w:numPr>
          <w:ilvl w:val="0"/>
          <w:numId w:val="4"/>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 xml:space="preserve">We </w:t>
      </w:r>
      <w:proofErr w:type="gramStart"/>
      <w:r w:rsidRPr="006F414C">
        <w:rPr>
          <w:rFonts w:ascii="Times New Roman" w:eastAsia="Times New Roman" w:hAnsi="Times New Roman" w:cs="Times New Roman"/>
          <w:sz w:val="24"/>
        </w:rPr>
        <w:t>have to</w:t>
      </w:r>
      <w:proofErr w:type="gramEnd"/>
      <w:r w:rsidRPr="006F414C">
        <w:rPr>
          <w:rFonts w:ascii="Times New Roman" w:eastAsia="Times New Roman" w:hAnsi="Times New Roman" w:cs="Times New Roman"/>
          <w:sz w:val="24"/>
        </w:rPr>
        <w:t xml:space="preserve"> grow out of being baby Christians and acting immature.</w:t>
      </w:r>
      <w:r w:rsidRPr="006F414C">
        <w:rPr>
          <w:rFonts w:ascii="Times New Roman" w:eastAsia="Times New Roman" w:hAnsi="Times New Roman" w:cs="Times New Roman"/>
          <w:b/>
          <w:sz w:val="24"/>
        </w:rPr>
        <w:t xml:space="preserve"> </w:t>
      </w:r>
    </w:p>
    <w:p w14:paraId="7BB6C695" w14:textId="77777777" w:rsidR="006F414C" w:rsidRPr="006F414C" w:rsidRDefault="006F414C" w:rsidP="006F414C">
      <w:pPr>
        <w:numPr>
          <w:ilvl w:val="0"/>
          <w:numId w:val="4"/>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Walk by faith and not by sight understanding that you need "meat," not just "milk".</w:t>
      </w:r>
      <w:r w:rsidRPr="006F414C">
        <w:rPr>
          <w:rFonts w:ascii="Times New Roman" w:eastAsia="Times New Roman" w:hAnsi="Times New Roman" w:cs="Times New Roman"/>
          <w:b/>
          <w:sz w:val="24"/>
        </w:rPr>
        <w:t xml:space="preserve"> </w:t>
      </w:r>
    </w:p>
    <w:p w14:paraId="2DED4CBF" w14:textId="77777777" w:rsidR="006F414C" w:rsidRPr="006F414C" w:rsidRDefault="006F414C" w:rsidP="006F414C">
      <w:pPr>
        <w:numPr>
          <w:ilvl w:val="0"/>
          <w:numId w:val="4"/>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You must be baptized in water only to enter the kingdom of God.</w:t>
      </w:r>
      <w:r w:rsidRPr="006F414C">
        <w:rPr>
          <w:rFonts w:ascii="Times New Roman" w:eastAsia="Times New Roman" w:hAnsi="Times New Roman" w:cs="Times New Roman"/>
          <w:b/>
          <w:sz w:val="24"/>
        </w:rPr>
        <w:t xml:space="preserve"> </w:t>
      </w:r>
    </w:p>
    <w:p w14:paraId="03A616BA" w14:textId="77777777" w:rsidR="006F414C" w:rsidRPr="000B6375" w:rsidRDefault="006F414C" w:rsidP="006F414C">
      <w:pPr>
        <w:spacing w:after="222" w:line="266" w:lineRule="auto"/>
        <w:ind w:left="355" w:hanging="10"/>
        <w:rPr>
          <w:color w:val="2E74B5" w:themeColor="accent5" w:themeShade="BF"/>
        </w:rPr>
      </w:pPr>
      <w:r w:rsidRPr="000B6375">
        <w:rPr>
          <w:rFonts w:ascii="Times New Roman" w:eastAsia="Times New Roman" w:hAnsi="Times New Roman" w:cs="Times New Roman"/>
          <w:b/>
          <w:color w:val="2E74B5" w:themeColor="accent5" w:themeShade="BF"/>
          <w:sz w:val="24"/>
        </w:rPr>
        <w:t>4.</w:t>
      </w:r>
      <w:r w:rsidRPr="000B6375">
        <w:rPr>
          <w:rFonts w:ascii="Arial" w:eastAsia="Arial" w:hAnsi="Arial" w:cs="Arial"/>
          <w:b/>
          <w:color w:val="2E74B5" w:themeColor="accent5" w:themeShade="BF"/>
          <w:sz w:val="24"/>
        </w:rPr>
        <w:t xml:space="preserve"> </w:t>
      </w:r>
      <w:r w:rsidRPr="000B6375">
        <w:rPr>
          <w:rFonts w:ascii="Times New Roman" w:eastAsia="Times New Roman" w:hAnsi="Times New Roman" w:cs="Times New Roman"/>
          <w:b/>
          <w:color w:val="2E74B5" w:themeColor="accent5" w:themeShade="BF"/>
          <w:sz w:val="24"/>
        </w:rPr>
        <w:t xml:space="preserve">What is the difference of being born again and </w:t>
      </w:r>
      <w:proofErr w:type="gramStart"/>
      <w:r w:rsidRPr="000B6375">
        <w:rPr>
          <w:rFonts w:ascii="Times New Roman" w:eastAsia="Times New Roman" w:hAnsi="Times New Roman" w:cs="Times New Roman"/>
          <w:b/>
          <w:color w:val="2E74B5" w:themeColor="accent5" w:themeShade="BF"/>
          <w:sz w:val="24"/>
        </w:rPr>
        <w:t>entering into</w:t>
      </w:r>
      <w:proofErr w:type="gramEnd"/>
      <w:r w:rsidRPr="000B6375">
        <w:rPr>
          <w:rFonts w:ascii="Times New Roman" w:eastAsia="Times New Roman" w:hAnsi="Times New Roman" w:cs="Times New Roman"/>
          <w:b/>
          <w:color w:val="2E74B5" w:themeColor="accent5" w:themeShade="BF"/>
          <w:sz w:val="24"/>
        </w:rPr>
        <w:t xml:space="preserve"> the things of the Kingdom of God? </w:t>
      </w:r>
    </w:p>
    <w:p w14:paraId="15C2A129" w14:textId="77777777" w:rsidR="006F414C" w:rsidRPr="006F414C" w:rsidRDefault="006F414C" w:rsidP="006F414C">
      <w:pPr>
        <w:numPr>
          <w:ilvl w:val="0"/>
          <w:numId w:val="5"/>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When you have begun to experience discerning of spirits, words of wisdom movement in the prophetic realm, and peace and Joy in Perilous times.</w:t>
      </w:r>
      <w:r w:rsidRPr="006F414C">
        <w:rPr>
          <w:rFonts w:ascii="Times New Roman" w:eastAsia="Times New Roman" w:hAnsi="Times New Roman" w:cs="Times New Roman"/>
          <w:b/>
          <w:sz w:val="24"/>
        </w:rPr>
        <w:t xml:space="preserve"> </w:t>
      </w:r>
    </w:p>
    <w:p w14:paraId="66AD4F39" w14:textId="77777777" w:rsidR="006F414C" w:rsidRPr="006F414C" w:rsidRDefault="006F414C" w:rsidP="006F414C">
      <w:pPr>
        <w:numPr>
          <w:ilvl w:val="0"/>
          <w:numId w:val="5"/>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Once you believe on the Lord you are born into the kingdom realm into the kingdom of God.</w:t>
      </w:r>
      <w:r w:rsidRPr="006F414C">
        <w:rPr>
          <w:rFonts w:ascii="Times New Roman" w:eastAsia="Times New Roman" w:hAnsi="Times New Roman" w:cs="Times New Roman"/>
          <w:b/>
          <w:sz w:val="24"/>
        </w:rPr>
        <w:t xml:space="preserve"> </w:t>
      </w:r>
    </w:p>
    <w:p w14:paraId="051D6DD5" w14:textId="77777777" w:rsidR="006F414C" w:rsidRPr="006F414C" w:rsidRDefault="006F414C" w:rsidP="006F414C">
      <w:pPr>
        <w:numPr>
          <w:ilvl w:val="0"/>
          <w:numId w:val="5"/>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You must be born of the water and spirit in order to enter the kingdom of God.</w:t>
      </w:r>
      <w:r w:rsidRPr="006F414C">
        <w:rPr>
          <w:rFonts w:ascii="Times New Roman" w:eastAsia="Times New Roman" w:hAnsi="Times New Roman" w:cs="Times New Roman"/>
          <w:b/>
          <w:sz w:val="24"/>
        </w:rPr>
        <w:t xml:space="preserve"> </w:t>
      </w:r>
    </w:p>
    <w:p w14:paraId="21C539CA" w14:textId="29D301DC" w:rsidR="006F414C" w:rsidRPr="006F414C" w:rsidRDefault="006F414C" w:rsidP="006F414C">
      <w:pPr>
        <w:numPr>
          <w:ilvl w:val="0"/>
          <w:numId w:val="5"/>
        </w:numPr>
        <w:spacing w:after="11" w:line="248" w:lineRule="auto"/>
        <w:ind w:right="2"/>
      </w:pPr>
      <w:r w:rsidRPr="006F414C">
        <w:rPr>
          <w:rFonts w:ascii="Segoe UI Symbol" w:eastAsia="Segoe UI Symbol" w:hAnsi="Segoe UI Symbol" w:cs="Segoe UI Symbol"/>
          <w:sz w:val="24"/>
        </w:rPr>
        <w:t></w:t>
      </w:r>
      <w:r w:rsidRPr="006F414C">
        <w:rPr>
          <w:rFonts w:ascii="Times New Roman" w:eastAsia="Times New Roman" w:hAnsi="Times New Roman" w:cs="Times New Roman"/>
          <w:b/>
          <w:sz w:val="24"/>
        </w:rPr>
        <w:t xml:space="preserve"> </w:t>
      </w:r>
      <w:r w:rsidRPr="006F414C">
        <w:rPr>
          <w:rFonts w:ascii="Times New Roman" w:eastAsia="Times New Roman" w:hAnsi="Times New Roman" w:cs="Times New Roman"/>
          <w:sz w:val="24"/>
        </w:rPr>
        <w:t xml:space="preserve">A and B </w:t>
      </w:r>
    </w:p>
    <w:p w14:paraId="2B9A4D6C" w14:textId="42AF72ED" w:rsidR="00023D06" w:rsidRPr="00475ECC" w:rsidRDefault="006F414C">
      <w:pPr>
        <w:rPr>
          <w:rFonts w:ascii="Bodoni MT" w:eastAsia="Bodoni MT" w:hAnsi="Bodoni MT" w:cs="Bodoni MT"/>
          <w:b/>
          <w:sz w:val="32"/>
          <w:u w:val="single" w:color="000000"/>
        </w:rPr>
      </w:pPr>
      <w:r>
        <w:rPr>
          <w:rFonts w:ascii="Bodoni MT" w:eastAsia="Bodoni MT" w:hAnsi="Bodoni MT" w:cs="Bodoni MT"/>
          <w:b/>
          <w:sz w:val="32"/>
          <w:u w:val="single" w:color="000000"/>
        </w:rPr>
        <w:t xml:space="preserve"> </w:t>
      </w:r>
    </w:p>
    <w:sectPr w:rsidR="00023D06" w:rsidRPr="00475ECC" w:rsidSect="00FA2297">
      <w:footerReference w:type="default" r:id="rId9"/>
      <w:pgSz w:w="12240" w:h="15840"/>
      <w:pgMar w:top="720" w:right="720" w:bottom="720" w:left="72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FE93" w14:textId="77777777" w:rsidR="00D63E5B" w:rsidRDefault="00D63E5B" w:rsidP="00923D66">
      <w:pPr>
        <w:spacing w:after="0" w:line="240" w:lineRule="auto"/>
      </w:pPr>
      <w:r>
        <w:separator/>
      </w:r>
    </w:p>
  </w:endnote>
  <w:endnote w:type="continuationSeparator" w:id="0">
    <w:p w14:paraId="432D790B" w14:textId="77777777" w:rsidR="00D63E5B" w:rsidRDefault="00D63E5B" w:rsidP="0092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ing My Nails">
    <w:altName w:val="Courier New"/>
    <w:charset w:val="00"/>
    <w:family w:val="auto"/>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75826"/>
      <w:docPartObj>
        <w:docPartGallery w:val="Page Numbers (Bottom of Page)"/>
        <w:docPartUnique/>
      </w:docPartObj>
    </w:sdtPr>
    <w:sdtEndPr>
      <w:rPr>
        <w:noProof/>
      </w:rPr>
    </w:sdtEndPr>
    <w:sdtContent>
      <w:p w14:paraId="3B79AA8A" w14:textId="724017DC" w:rsidR="00923D66" w:rsidRDefault="00923D66">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w:t>
        </w:r>
        <w:r w:rsidR="00052181">
          <w:rPr>
            <w:noProof/>
          </w:rPr>
          <w:t>BEIC  Section 2</w:t>
        </w:r>
        <w:r>
          <w:rPr>
            <w:noProof/>
          </w:rPr>
          <w:t xml:space="preserve"> Lesson </w:t>
        </w:r>
        <w:r w:rsidR="00052181">
          <w:rPr>
            <w:noProof/>
          </w:rPr>
          <w:t>12</w:t>
        </w:r>
        <w:r>
          <w:rPr>
            <w:noProof/>
          </w:rPr>
          <w:t xml:space="preserve"> The Occult Part 2</w:t>
        </w:r>
        <w:r w:rsidR="00FA2297">
          <w:rPr>
            <w:noProof/>
          </w:rPr>
          <w:t xml:space="preserve"> </w:t>
        </w:r>
      </w:p>
    </w:sdtContent>
  </w:sdt>
  <w:p w14:paraId="24EF712D" w14:textId="77777777" w:rsidR="00923D66" w:rsidRDefault="0092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65B1" w14:textId="77777777" w:rsidR="00D63E5B" w:rsidRDefault="00D63E5B" w:rsidP="00923D66">
      <w:pPr>
        <w:spacing w:after="0" w:line="240" w:lineRule="auto"/>
      </w:pPr>
      <w:r>
        <w:separator/>
      </w:r>
    </w:p>
  </w:footnote>
  <w:footnote w:type="continuationSeparator" w:id="0">
    <w:p w14:paraId="5ACA30FF" w14:textId="77777777" w:rsidR="00D63E5B" w:rsidRDefault="00D63E5B" w:rsidP="0092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B76"/>
    <w:multiLevelType w:val="hybridMultilevel"/>
    <w:tmpl w:val="5BA069CE"/>
    <w:lvl w:ilvl="0" w:tplc="8CA2ABA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22BC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BAB0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D67A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CAC8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32EE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E647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3271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E0D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A27129"/>
    <w:multiLevelType w:val="hybridMultilevel"/>
    <w:tmpl w:val="E2B49AD6"/>
    <w:lvl w:ilvl="0" w:tplc="6A580B46">
      <w:start w:val="1"/>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C4EF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286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FCDE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7278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FA53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A411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D4B6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DA77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941B51"/>
    <w:multiLevelType w:val="hybridMultilevel"/>
    <w:tmpl w:val="6C603B60"/>
    <w:lvl w:ilvl="0" w:tplc="1A18641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3863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18EF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1A29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BED0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3C5D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68F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D0FB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960C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3566B5"/>
    <w:multiLevelType w:val="hybridMultilevel"/>
    <w:tmpl w:val="1BA28F4E"/>
    <w:lvl w:ilvl="0" w:tplc="04AA50B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3C4A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2228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3AD4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D2F1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D4E2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C8AD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F8F6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D0E2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8B61E1"/>
    <w:multiLevelType w:val="hybridMultilevel"/>
    <w:tmpl w:val="786C6614"/>
    <w:lvl w:ilvl="0" w:tplc="98BCFC12">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3E7C2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CA53B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4CCD0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2C4C1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D8244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66FFD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286B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AA392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75910613">
    <w:abstractNumId w:val="4"/>
  </w:num>
  <w:num w:numId="2" w16cid:durableId="973679989">
    <w:abstractNumId w:val="3"/>
  </w:num>
  <w:num w:numId="3" w16cid:durableId="307977203">
    <w:abstractNumId w:val="0"/>
  </w:num>
  <w:num w:numId="4" w16cid:durableId="1342662257">
    <w:abstractNumId w:val="2"/>
  </w:num>
  <w:num w:numId="5" w16cid:durableId="157994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E6"/>
    <w:rsid w:val="00023D06"/>
    <w:rsid w:val="00052181"/>
    <w:rsid w:val="00077F86"/>
    <w:rsid w:val="000B6375"/>
    <w:rsid w:val="00102AE5"/>
    <w:rsid w:val="00164255"/>
    <w:rsid w:val="00303B45"/>
    <w:rsid w:val="003F3258"/>
    <w:rsid w:val="00475ECC"/>
    <w:rsid w:val="004A5A4B"/>
    <w:rsid w:val="006F414C"/>
    <w:rsid w:val="007C31C5"/>
    <w:rsid w:val="00826BC0"/>
    <w:rsid w:val="00853992"/>
    <w:rsid w:val="00914F04"/>
    <w:rsid w:val="00923D66"/>
    <w:rsid w:val="00946C54"/>
    <w:rsid w:val="00AB4A3F"/>
    <w:rsid w:val="00D63E5B"/>
    <w:rsid w:val="00F74DE6"/>
    <w:rsid w:val="00FA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985C"/>
  <w15:chartTrackingRefBased/>
  <w15:docId w15:val="{BE766505-8791-4783-B24B-DE6D1639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E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66"/>
    <w:rPr>
      <w:rFonts w:ascii="Calibri" w:eastAsia="Calibri" w:hAnsi="Calibri" w:cs="Calibri"/>
      <w:color w:val="000000"/>
    </w:rPr>
  </w:style>
  <w:style w:type="paragraph" w:styleId="Footer">
    <w:name w:val="footer"/>
    <w:basedOn w:val="Normal"/>
    <w:link w:val="FooterChar"/>
    <w:uiPriority w:val="99"/>
    <w:unhideWhenUsed/>
    <w:rsid w:val="0092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66"/>
    <w:rPr>
      <w:rFonts w:ascii="Calibri" w:eastAsia="Calibri" w:hAnsi="Calibri" w:cs="Calibri"/>
      <w:color w:val="000000"/>
    </w:rPr>
  </w:style>
  <w:style w:type="paragraph" w:customStyle="1" w:styleId="chapter-2">
    <w:name w:val="chapter-2"/>
    <w:basedOn w:val="Normal"/>
    <w:rsid w:val="000B63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DefaultParagraphFont"/>
    <w:rsid w:val="000B6375"/>
  </w:style>
  <w:style w:type="character" w:customStyle="1" w:styleId="small-caps">
    <w:name w:val="small-caps"/>
    <w:basedOn w:val="DefaultParagraphFont"/>
    <w:rsid w:val="000B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dc:description/>
  <cp:lastModifiedBy>Lloyd Wesley</cp:lastModifiedBy>
  <cp:revision>2</cp:revision>
  <cp:lastPrinted>2023-09-24T09:11:00Z</cp:lastPrinted>
  <dcterms:created xsi:type="dcterms:W3CDTF">2025-03-01T00:22:00Z</dcterms:created>
  <dcterms:modified xsi:type="dcterms:W3CDTF">2025-03-01T00:22:00Z</dcterms:modified>
</cp:coreProperties>
</file>