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DA2F" w14:textId="372ECA90" w:rsidR="005D1670" w:rsidRDefault="00CC734B" w:rsidP="00EE7D79">
      <w:pPr>
        <w:spacing w:after="0" w:line="259" w:lineRule="auto"/>
        <w:ind w:left="1943" w:firstLine="0"/>
      </w:pPr>
      <w:r>
        <w:rPr>
          <w:noProof/>
        </w:rPr>
        <w:drawing>
          <wp:inline distT="0" distB="0" distL="0" distR="0" wp14:anchorId="7E1C3BF5" wp14:editId="1C35119A">
            <wp:extent cx="656745" cy="939412"/>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5"/>
                    <a:stretch>
                      <a:fillRect/>
                    </a:stretch>
                  </pic:blipFill>
                  <pic:spPr>
                    <a:xfrm>
                      <a:off x="0" y="0"/>
                      <a:ext cx="656745" cy="939412"/>
                    </a:xfrm>
                    <a:prstGeom prst="rect">
                      <a:avLst/>
                    </a:prstGeom>
                  </pic:spPr>
                </pic:pic>
              </a:graphicData>
            </a:graphic>
          </wp:inline>
        </w:drawing>
      </w:r>
      <w:r>
        <w:rPr>
          <w:rFonts w:ascii="Bodoni MT" w:eastAsia="Bodoni MT" w:hAnsi="Bodoni MT" w:cs="Bodoni MT"/>
          <w:b/>
          <w:sz w:val="28"/>
        </w:rPr>
        <w:t xml:space="preserve"> Becoming Empowered in Christ </w:t>
      </w:r>
      <w:r>
        <w:rPr>
          <w:noProof/>
        </w:rPr>
        <w:drawing>
          <wp:inline distT="0" distB="0" distL="0" distR="0" wp14:anchorId="3AF1147E" wp14:editId="4DABED8E">
            <wp:extent cx="736600" cy="62865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6"/>
                    <a:stretch>
                      <a:fillRect/>
                    </a:stretch>
                  </pic:blipFill>
                  <pic:spPr>
                    <a:xfrm>
                      <a:off x="0" y="0"/>
                      <a:ext cx="736600" cy="628650"/>
                    </a:xfrm>
                    <a:prstGeom prst="rect">
                      <a:avLst/>
                    </a:prstGeom>
                  </pic:spPr>
                </pic:pic>
              </a:graphicData>
            </a:graphic>
          </wp:inline>
        </w:drawing>
      </w:r>
      <w:r>
        <w:rPr>
          <w:sz w:val="16"/>
        </w:rPr>
        <w:t xml:space="preserve"> </w:t>
      </w:r>
      <w:r>
        <w:rPr>
          <w:rFonts w:ascii="Bodoni MT" w:eastAsia="Bodoni MT" w:hAnsi="Bodoni MT" w:cs="Bodoni MT"/>
          <w:b/>
          <w:sz w:val="24"/>
        </w:rPr>
        <w:t xml:space="preserve"> </w:t>
      </w:r>
    </w:p>
    <w:p w14:paraId="614E2B84" w14:textId="60283EB3" w:rsidR="005D1670" w:rsidRDefault="00CC734B">
      <w:pPr>
        <w:spacing w:after="0" w:line="259" w:lineRule="auto"/>
        <w:ind w:left="6" w:firstLine="0"/>
        <w:jc w:val="center"/>
      </w:pPr>
      <w:r>
        <w:rPr>
          <w:rFonts w:ascii="Bodoni MT" w:eastAsia="Bodoni MT" w:hAnsi="Bodoni MT" w:cs="Bodoni MT"/>
          <w:b/>
          <w:sz w:val="24"/>
          <w:u w:val="single" w:color="000000"/>
        </w:rPr>
        <w:t xml:space="preserve">SECTION 2 </w:t>
      </w:r>
      <w:r w:rsidRPr="00FF4260">
        <w:rPr>
          <w:rFonts w:ascii="Bodoni MT" w:eastAsia="Bodoni MT" w:hAnsi="Bodoni MT" w:cs="Bodoni MT"/>
          <w:b/>
          <w:sz w:val="24"/>
          <w:highlight w:val="yellow"/>
          <w:u w:val="single" w:color="000000"/>
        </w:rPr>
        <w:t>ANSWERS</w:t>
      </w:r>
      <w:r>
        <w:rPr>
          <w:rFonts w:ascii="Bodoni MT" w:eastAsia="Bodoni MT" w:hAnsi="Bodoni MT" w:cs="Bodoni MT"/>
          <w:b/>
          <w:sz w:val="24"/>
          <w:u w:val="single" w:color="000000"/>
        </w:rPr>
        <w:t xml:space="preserve"> LESSON </w:t>
      </w:r>
      <w:r w:rsidR="00C647FA">
        <w:rPr>
          <w:rFonts w:ascii="Bodoni MT" w:eastAsia="Bodoni MT" w:hAnsi="Bodoni MT" w:cs="Bodoni MT"/>
          <w:b/>
          <w:sz w:val="24"/>
          <w:u w:val="single" w:color="000000"/>
        </w:rPr>
        <w:t>2</w:t>
      </w:r>
      <w:r>
        <w:rPr>
          <w:rFonts w:ascii="Bodoni MT" w:eastAsia="Bodoni MT" w:hAnsi="Bodoni MT" w:cs="Bodoni MT"/>
          <w:b/>
          <w:sz w:val="24"/>
          <w:u w:val="single" w:color="000000"/>
        </w:rPr>
        <w:t xml:space="preserve"> PART 2 </w:t>
      </w:r>
      <w:r>
        <w:rPr>
          <w:rFonts w:ascii="Bodoni MT" w:eastAsia="Bodoni MT" w:hAnsi="Bodoni MT" w:cs="Bodoni MT"/>
          <w:b/>
          <w:color w:val="ED7D31"/>
          <w:sz w:val="24"/>
          <w:u w:val="single" w:color="000000"/>
        </w:rPr>
        <w:t>INIQUITY</w:t>
      </w:r>
      <w:r>
        <w:rPr>
          <w:rFonts w:ascii="Bodoni MT" w:eastAsia="Bodoni MT" w:hAnsi="Bodoni MT" w:cs="Bodoni MT"/>
          <w:b/>
          <w:sz w:val="24"/>
        </w:rPr>
        <w:t xml:space="preserve"> </w:t>
      </w:r>
    </w:p>
    <w:p w14:paraId="03490C89" w14:textId="1E205E71" w:rsidR="005D1670" w:rsidRDefault="00CC734B" w:rsidP="00EE7D79">
      <w:pPr>
        <w:spacing w:after="0" w:line="259" w:lineRule="auto"/>
        <w:ind w:left="1" w:firstLine="0"/>
        <w:jc w:val="center"/>
      </w:pPr>
      <w:r>
        <w:rPr>
          <w:b/>
          <w:color w:val="A5A5A5"/>
          <w:sz w:val="8"/>
        </w:rPr>
        <w:t xml:space="preserve"> </w:t>
      </w:r>
    </w:p>
    <w:p w14:paraId="2472A5EF" w14:textId="77777777" w:rsidR="005D1670" w:rsidRPr="008E5CC1" w:rsidRDefault="00CC734B">
      <w:pPr>
        <w:numPr>
          <w:ilvl w:val="0"/>
          <w:numId w:val="1"/>
        </w:numPr>
        <w:spacing w:after="0" w:line="259" w:lineRule="auto"/>
        <w:ind w:hanging="360"/>
        <w:rPr>
          <w:color w:val="0070C0"/>
        </w:rPr>
      </w:pPr>
      <w:bookmarkStart w:id="0" w:name="_Hlk536023639"/>
      <w:r w:rsidRPr="008E5CC1">
        <w:rPr>
          <w:b/>
          <w:color w:val="0070C0"/>
          <w:sz w:val="24"/>
        </w:rPr>
        <w:t xml:space="preserve">How does Iniquity get rooted in us and explain the Curse of Iniquity?  </w:t>
      </w:r>
    </w:p>
    <w:p w14:paraId="5D548436" w14:textId="7F60FA72" w:rsidR="005D1670" w:rsidRDefault="00CC734B">
      <w:pPr>
        <w:ind w:left="-5"/>
      </w:pPr>
      <w:r>
        <w:rPr>
          <w:rFonts w:ascii="Segoe UI Symbol" w:eastAsia="Segoe UI Symbol" w:hAnsi="Segoe UI Symbol" w:cs="Segoe UI Symbol"/>
        </w:rPr>
        <w:t></w:t>
      </w:r>
      <w:r>
        <w:rPr>
          <w:b/>
        </w:rPr>
        <w:t xml:space="preserve"> A.  </w:t>
      </w:r>
      <w:r>
        <w:t xml:space="preserve">The stronghold of thoughts takes over and we </w:t>
      </w:r>
      <w:proofErr w:type="gramStart"/>
      <w:r>
        <w:t>have to</w:t>
      </w:r>
      <w:proofErr w:type="gramEnd"/>
      <w:r>
        <w:t xml:space="preserve"> live with it because it’s just how we are. </w:t>
      </w:r>
    </w:p>
    <w:p w14:paraId="0E60F9EA" w14:textId="0C3CF0FB" w:rsidR="005D1670" w:rsidRDefault="00CC734B">
      <w:pPr>
        <w:ind w:left="-5" w:right="1251"/>
      </w:pPr>
      <w:r>
        <w:rPr>
          <w:rFonts w:ascii="Segoe UI Symbol" w:eastAsia="Segoe UI Symbol" w:hAnsi="Segoe UI Symbol" w:cs="Segoe UI Symbol"/>
        </w:rPr>
        <w:t></w:t>
      </w:r>
      <w:r>
        <w:rPr>
          <w:b/>
        </w:rPr>
        <w:t xml:space="preserve"> B.  </w:t>
      </w:r>
      <w:r>
        <w:t>Satan sends the same thoughts that he sent to our forefathers because he knows we can’t control them.</w:t>
      </w:r>
      <w:r w:rsidR="00EE7D79">
        <w:t xml:space="preserve">  </w:t>
      </w:r>
      <w:r>
        <w:t xml:space="preserve"> </w:t>
      </w:r>
      <w:r>
        <w:rPr>
          <w:noProof/>
        </w:rPr>
        <w:drawing>
          <wp:inline distT="0" distB="0" distL="0" distR="0" wp14:anchorId="57C53AE0" wp14:editId="4470787E">
            <wp:extent cx="127254" cy="167170"/>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127254" cy="167170"/>
                    </a:xfrm>
                    <a:prstGeom prst="rect">
                      <a:avLst/>
                    </a:prstGeom>
                  </pic:spPr>
                </pic:pic>
              </a:graphicData>
            </a:graphic>
          </wp:inline>
        </w:drawing>
      </w:r>
      <w:r>
        <w:rPr>
          <w:b/>
        </w:rPr>
        <w:t xml:space="preserve"> C.  </w:t>
      </w:r>
      <w:r>
        <w:t>Satan sends thoughts that create an image that forms a continuous thinking pattern that becomes a             stronghold and is then passed like genes to the next generation.  The curse of iniquity happens when the iniquitous thoughts turn into sin which cause death in the area of sin that affects others.</w:t>
      </w:r>
      <w:r>
        <w:rPr>
          <w:b/>
        </w:rPr>
        <w:t xml:space="preserve"> </w:t>
      </w:r>
    </w:p>
    <w:p w14:paraId="3DB202E3" w14:textId="62483E68" w:rsidR="005D1670" w:rsidRDefault="00CC734B" w:rsidP="00EE7D79">
      <w:pPr>
        <w:ind w:left="-5"/>
      </w:pPr>
      <w:r>
        <w:rPr>
          <w:rFonts w:ascii="Segoe UI Symbol" w:eastAsia="Segoe UI Symbol" w:hAnsi="Segoe UI Symbol" w:cs="Segoe UI Symbol"/>
        </w:rPr>
        <w:t></w:t>
      </w:r>
      <w:r>
        <w:rPr>
          <w:b/>
        </w:rPr>
        <w:t xml:space="preserve"> D.  </w:t>
      </w:r>
      <w:r>
        <w:t xml:space="preserve">The images patterns that we have form our thoughts and become the curse of iniquity. </w:t>
      </w:r>
      <w:bookmarkEnd w:id="0"/>
    </w:p>
    <w:p w14:paraId="7125A63D" w14:textId="77777777" w:rsidR="005D1670" w:rsidRPr="008E5CC1" w:rsidRDefault="00CC734B">
      <w:pPr>
        <w:numPr>
          <w:ilvl w:val="0"/>
          <w:numId w:val="1"/>
        </w:numPr>
        <w:spacing w:after="0" w:line="259" w:lineRule="auto"/>
        <w:ind w:hanging="360"/>
        <w:rPr>
          <w:color w:val="0070C0"/>
        </w:rPr>
      </w:pPr>
      <w:bookmarkStart w:id="1" w:name="_Hlk536023775"/>
      <w:r w:rsidRPr="008E5CC1">
        <w:rPr>
          <w:b/>
          <w:color w:val="0070C0"/>
          <w:sz w:val="24"/>
        </w:rPr>
        <w:t xml:space="preserve">Give 3 examples of generational curses.  </w:t>
      </w:r>
    </w:p>
    <w:p w14:paraId="4C6761F4" w14:textId="73208C93" w:rsidR="005D1670" w:rsidRDefault="00CC734B">
      <w:pPr>
        <w:ind w:left="-5" w:right="6030"/>
      </w:pPr>
      <w:r>
        <w:rPr>
          <w:noProof/>
        </w:rPr>
        <w:drawing>
          <wp:inline distT="0" distB="0" distL="0" distR="0" wp14:anchorId="29CB60CD" wp14:editId="7A4D68F1">
            <wp:extent cx="127254" cy="16717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7"/>
                    <a:stretch>
                      <a:fillRect/>
                    </a:stretch>
                  </pic:blipFill>
                  <pic:spPr>
                    <a:xfrm>
                      <a:off x="0" y="0"/>
                      <a:ext cx="127254" cy="167170"/>
                    </a:xfrm>
                    <a:prstGeom prst="rect">
                      <a:avLst/>
                    </a:prstGeom>
                  </pic:spPr>
                </pic:pic>
              </a:graphicData>
            </a:graphic>
          </wp:inline>
        </w:drawing>
      </w:r>
      <w:r>
        <w:rPr>
          <w:b/>
          <w:color w:val="92D050"/>
        </w:rPr>
        <w:t xml:space="preserve">  </w:t>
      </w:r>
      <w:r>
        <w:rPr>
          <w:b/>
        </w:rPr>
        <w:t xml:space="preserve">A.  </w:t>
      </w:r>
      <w:r>
        <w:t xml:space="preserve">Self-pity, excessive anger, poverty mentality </w:t>
      </w:r>
      <w:r>
        <w:rPr>
          <w:b/>
        </w:rPr>
        <w:t xml:space="preserve"> </w:t>
      </w:r>
      <w:r w:rsidR="00EE7D79">
        <w:rPr>
          <w:b/>
        </w:rPr>
        <w:t xml:space="preserve">    </w:t>
      </w:r>
      <w:r>
        <w:rPr>
          <w:b/>
        </w:rPr>
        <w:t xml:space="preserve"> </w:t>
      </w:r>
      <w:r w:rsidR="00EE7D79">
        <w:rPr>
          <w:rFonts w:ascii="Segoe UI Symbol" w:eastAsia="Segoe UI Symbol" w:hAnsi="Segoe UI Symbol" w:cs="Segoe UI Symbol"/>
        </w:rPr>
        <w:t xml:space="preserve"> </w:t>
      </w:r>
      <w:r>
        <w:rPr>
          <w:b/>
        </w:rPr>
        <w:t xml:space="preserve">B.  </w:t>
      </w:r>
      <w:r>
        <w:t xml:space="preserve">Poverty, baldness, overly joyful </w:t>
      </w:r>
    </w:p>
    <w:p w14:paraId="3525A7C8" w14:textId="25426142" w:rsidR="005D1670" w:rsidRDefault="00CC734B">
      <w:pPr>
        <w:ind w:left="-5"/>
      </w:pPr>
      <w:r>
        <w:rPr>
          <w:rFonts w:ascii="Segoe UI Symbol" w:eastAsia="Segoe UI Symbol" w:hAnsi="Segoe UI Symbol" w:cs="Segoe UI Symbol"/>
        </w:rPr>
        <w:t></w:t>
      </w:r>
      <w:r>
        <w:rPr>
          <w:b/>
        </w:rPr>
        <w:t xml:space="preserve"> C.  </w:t>
      </w:r>
      <w:r>
        <w:t xml:space="preserve">Being laid off from a job, heart failure, sadness </w:t>
      </w:r>
    </w:p>
    <w:p w14:paraId="71E98302" w14:textId="333C95D6" w:rsidR="005D1670" w:rsidRDefault="00CC734B" w:rsidP="00EE7D79">
      <w:pPr>
        <w:ind w:left="-5"/>
      </w:pPr>
      <w:r>
        <w:rPr>
          <w:rFonts w:ascii="Segoe UI Symbol" w:eastAsia="Segoe UI Symbol" w:hAnsi="Segoe UI Symbol" w:cs="Segoe UI Symbol"/>
        </w:rPr>
        <w:t></w:t>
      </w:r>
      <w:r>
        <w:rPr>
          <w:b/>
        </w:rPr>
        <w:t xml:space="preserve"> D.  </w:t>
      </w:r>
      <w:r>
        <w:t>Self-pity, tendency toward pain, uncontrollable laughter</w:t>
      </w:r>
      <w:r>
        <w:rPr>
          <w:b/>
        </w:rPr>
        <w:t xml:space="preserve"> </w:t>
      </w:r>
      <w:bookmarkEnd w:id="1"/>
    </w:p>
    <w:p w14:paraId="2653D9D1" w14:textId="77777777" w:rsidR="005D1670" w:rsidRPr="008E5CC1" w:rsidRDefault="00CC734B">
      <w:pPr>
        <w:numPr>
          <w:ilvl w:val="0"/>
          <w:numId w:val="1"/>
        </w:numPr>
        <w:spacing w:after="0" w:line="259" w:lineRule="auto"/>
        <w:ind w:hanging="360"/>
        <w:rPr>
          <w:color w:val="0070C0"/>
        </w:rPr>
      </w:pPr>
      <w:r w:rsidRPr="008E5CC1">
        <w:rPr>
          <w:b/>
          <w:color w:val="0070C0"/>
          <w:sz w:val="24"/>
        </w:rPr>
        <w:t xml:space="preserve">How do you get freed from generational curses?  </w:t>
      </w:r>
    </w:p>
    <w:p w14:paraId="79D7F021" w14:textId="0A2D7EEC" w:rsidR="005D1670" w:rsidRDefault="00CC734B">
      <w:pPr>
        <w:ind w:left="-5"/>
      </w:pPr>
      <w:r>
        <w:rPr>
          <w:rFonts w:ascii="Segoe UI Symbol" w:eastAsia="Segoe UI Symbol" w:hAnsi="Segoe UI Symbol" w:cs="Segoe UI Symbol"/>
        </w:rPr>
        <w:t></w:t>
      </w:r>
      <w:r>
        <w:rPr>
          <w:b/>
        </w:rPr>
        <w:t xml:space="preserve"> A.  </w:t>
      </w:r>
      <w:r>
        <w:t xml:space="preserve">Go to someone who </w:t>
      </w:r>
      <w:r w:rsidR="00EE7D79">
        <w:t>can</w:t>
      </w:r>
      <w:r>
        <w:t xml:space="preserve"> lay hands and perform a deliverance service. </w:t>
      </w:r>
    </w:p>
    <w:p w14:paraId="6C240D95" w14:textId="121A0C9B" w:rsidR="005D1670" w:rsidRDefault="00CC734B">
      <w:pPr>
        <w:ind w:left="-5"/>
      </w:pPr>
      <w:r>
        <w:rPr>
          <w:rFonts w:ascii="Segoe UI Symbol" w:eastAsia="Segoe UI Symbol" w:hAnsi="Segoe UI Symbol" w:cs="Segoe UI Symbol"/>
        </w:rPr>
        <w:t></w:t>
      </w:r>
      <w:r>
        <w:rPr>
          <w:b/>
        </w:rPr>
        <w:t xml:space="preserve"> B.  </w:t>
      </w:r>
      <w:r>
        <w:t xml:space="preserve">We must ask for forgiveness and then repent. </w:t>
      </w:r>
    </w:p>
    <w:p w14:paraId="3E2A070A" w14:textId="0C62478A" w:rsidR="005D1670" w:rsidRDefault="00CC734B">
      <w:pPr>
        <w:ind w:left="-5"/>
      </w:pPr>
      <w:r>
        <w:rPr>
          <w:rFonts w:ascii="Segoe UI Symbol" w:eastAsia="Segoe UI Symbol" w:hAnsi="Segoe UI Symbol" w:cs="Segoe UI Symbol"/>
        </w:rPr>
        <w:t></w:t>
      </w:r>
      <w:r>
        <w:rPr>
          <w:b/>
        </w:rPr>
        <w:t xml:space="preserve"> C.  </w:t>
      </w:r>
      <w:r>
        <w:t xml:space="preserve">Go to our family and friends and confess the iniquity. </w:t>
      </w:r>
    </w:p>
    <w:p w14:paraId="1D03E6AB" w14:textId="625CB9E5" w:rsidR="005D1670" w:rsidRDefault="00CC734B" w:rsidP="00EE7D79">
      <w:pPr>
        <w:ind w:left="-5"/>
      </w:pPr>
      <w:r>
        <w:rPr>
          <w:noProof/>
        </w:rPr>
        <w:drawing>
          <wp:inline distT="0" distB="0" distL="0" distR="0" wp14:anchorId="06BFE8E7" wp14:editId="0B56A96F">
            <wp:extent cx="120650" cy="16905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8"/>
                    <a:stretch>
                      <a:fillRect/>
                    </a:stretch>
                  </pic:blipFill>
                  <pic:spPr>
                    <a:xfrm>
                      <a:off x="0" y="0"/>
                      <a:ext cx="120650" cy="169050"/>
                    </a:xfrm>
                    <a:prstGeom prst="rect">
                      <a:avLst/>
                    </a:prstGeom>
                  </pic:spPr>
                </pic:pic>
              </a:graphicData>
            </a:graphic>
          </wp:inline>
        </w:drawing>
      </w:r>
      <w:r>
        <w:rPr>
          <w:b/>
        </w:rPr>
        <w:t xml:space="preserve">  D.  </w:t>
      </w:r>
      <w:r>
        <w:t xml:space="preserve">We must ask for forgiveness, forgive others, including our forefathers, and repent, and obey God. </w:t>
      </w:r>
    </w:p>
    <w:p w14:paraId="39B4FF45" w14:textId="2D3077F9" w:rsidR="005D1670" w:rsidRPr="00EE7D79" w:rsidRDefault="00CC734B" w:rsidP="00EE7D79">
      <w:pPr>
        <w:spacing w:after="240" w:line="240" w:lineRule="auto"/>
        <w:ind w:left="0" w:firstLine="0"/>
      </w:pPr>
      <w:r w:rsidRPr="008E5CC1">
        <w:rPr>
          <w:rFonts w:ascii="Calibri" w:eastAsia="Calibri" w:hAnsi="Calibri" w:cs="Calibri"/>
          <w:noProof/>
          <w:color w:val="0070C0"/>
        </w:rPr>
        <mc:AlternateContent>
          <mc:Choice Requires="wpg">
            <w:drawing>
              <wp:anchor distT="0" distB="0" distL="114300" distR="114300" simplePos="0" relativeHeight="251658240" behindDoc="0" locked="0" layoutInCell="1" allowOverlap="1" wp14:anchorId="16AEADB1" wp14:editId="464A12C7">
                <wp:simplePos x="0" y="0"/>
                <wp:positionH relativeFrom="page">
                  <wp:posOffset>438912</wp:posOffset>
                </wp:positionH>
                <wp:positionV relativeFrom="page">
                  <wp:posOffset>9408871</wp:posOffset>
                </wp:positionV>
                <wp:extent cx="6895846" cy="6096"/>
                <wp:effectExtent l="0" t="0" r="0" b="0"/>
                <wp:wrapTopAndBottom/>
                <wp:docPr id="1818" name="Group 1818"/>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074" name="Shape 2074"/>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573BEC7" id="Group 1818" o:spid="_x0000_s1026" style="position:absolute;margin-left:34.55pt;margin-top:740.85pt;width:543pt;height:.5pt;z-index:251658240;mso-position-horizontal-relative:page;mso-position-vertical-relative:pag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">
                <v:shape id="Shape 2074"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" path="m,l6895846,r,9144l,9144,,e" fillcolor="#d9d9d9" stroked="f" strokeweight="0">
                  <v:stroke miterlimit="83231f" joinstyle="miter"/>
                  <v:path arrowok="t" textboxrect="0,0,6895846,9144"/>
                </v:shape>
                <w10:wrap type="topAndBottom" anchorx="page" anchory="page"/>
              </v:group>
            </w:pict>
          </mc:Fallback>
        </mc:AlternateContent>
      </w:r>
      <w:r w:rsidRPr="008E5CC1">
        <w:rPr>
          <w:b/>
          <w:color w:val="0070C0"/>
        </w:rPr>
        <w:t>4.Explain the importance of getting GOD’S VISION in your life and following it.  Give 2 scriptures on it.</w:t>
      </w:r>
      <w:r w:rsidRPr="008E5CC1">
        <w:rPr>
          <w:rFonts w:ascii="Calibri" w:eastAsia="Calibri" w:hAnsi="Calibri" w:cs="Calibri"/>
          <w:color w:val="0070C0"/>
        </w:rPr>
        <w:t xml:space="preserve">  </w:t>
      </w:r>
      <w:r w:rsidRPr="008E5CC1">
        <w:rPr>
          <w:rFonts w:ascii="Bodoni MT" w:eastAsia="Bodoni MT" w:hAnsi="Bodoni MT" w:cs="Bodoni MT"/>
          <w:b/>
          <w:color w:val="0070C0"/>
        </w:rPr>
        <w:t>God’s Vision:</w:t>
      </w:r>
      <w:r w:rsidRPr="008E5CC1">
        <w:rPr>
          <w:color w:val="0070C0"/>
        </w:rPr>
        <w:t xml:space="preserve">  </w:t>
      </w:r>
      <w:r w:rsidRPr="00EE7D79">
        <w:t xml:space="preserve">The Vision of God gives one a clear-cut picture of how things are to connect in function to bring God’s planned outcome into reality.  It is a picture in the mind of an individual. Look at the following scriptures…and focus on the vision that comes to you as God spoke with these individuals.  </w:t>
      </w:r>
      <w:r w:rsidRPr="00EE7D79">
        <w:rPr>
          <w:b/>
          <w:i/>
        </w:rPr>
        <w:t xml:space="preserve">Genesis 6:13 And God said unto Noah, </w:t>
      </w:r>
      <w:proofErr w:type="gramStart"/>
      <w:r w:rsidRPr="00EE7D79">
        <w:rPr>
          <w:b/>
          <w:i/>
        </w:rPr>
        <w:t>The</w:t>
      </w:r>
      <w:proofErr w:type="gramEnd"/>
      <w:r w:rsidRPr="00EE7D79">
        <w:rPr>
          <w:b/>
          <w:i/>
        </w:rPr>
        <w:t xml:space="preserve"> end of all flesh is come before me; for the earth is filled with violence through them; and, behold, I will destroy them with the earth. 14 Make thee an </w:t>
      </w:r>
      <w:proofErr w:type="spellStart"/>
      <w:r w:rsidRPr="00EE7D79">
        <w:rPr>
          <w:b/>
          <w:i/>
        </w:rPr>
        <w:t>ark</w:t>
      </w:r>
      <w:proofErr w:type="spellEnd"/>
      <w:r w:rsidRPr="00EE7D79">
        <w:rPr>
          <w:b/>
          <w:i/>
        </w:rPr>
        <w:t xml:space="preserve"> of gopher wood; rooms shalt thou make in the ark, and shalt pitch it within and without with pitch. (</w:t>
      </w:r>
      <w:r w:rsidRPr="00EE7D79">
        <w:t>See verses15</w:t>
      </w:r>
      <w:r w:rsidRPr="00EE7D79">
        <w:rPr>
          <w:b/>
          <w:i/>
        </w:rPr>
        <w:t xml:space="preserve"> &amp; 16 </w:t>
      </w:r>
      <w:r w:rsidRPr="00EE7D79">
        <w:t>also</w:t>
      </w:r>
      <w:r w:rsidRPr="00EE7D79">
        <w:rPr>
          <w:b/>
          <w:i/>
        </w:rPr>
        <w:t xml:space="preserve">) Esther 5:2 And it was so, when the king saw Esther the queen standing in the court, that she obtained </w:t>
      </w:r>
      <w:proofErr w:type="spellStart"/>
      <w:r w:rsidRPr="00EE7D79">
        <w:rPr>
          <w:b/>
          <w:i/>
        </w:rPr>
        <w:t>favour</w:t>
      </w:r>
      <w:proofErr w:type="spellEnd"/>
      <w:r w:rsidRPr="00EE7D79">
        <w:rPr>
          <w:b/>
          <w:i/>
        </w:rPr>
        <w:t xml:space="preserve"> in his sight: and the king held out to Esther the golden </w:t>
      </w:r>
      <w:proofErr w:type="spellStart"/>
      <w:r w:rsidRPr="00EE7D79">
        <w:rPr>
          <w:b/>
          <w:i/>
        </w:rPr>
        <w:t>sceptre</w:t>
      </w:r>
      <w:proofErr w:type="spellEnd"/>
      <w:r w:rsidRPr="00EE7D79">
        <w:rPr>
          <w:b/>
          <w:i/>
        </w:rPr>
        <w:t xml:space="preserve"> that was in his hand. </w:t>
      </w:r>
      <w:proofErr w:type="gramStart"/>
      <w:r w:rsidRPr="00EE7D79">
        <w:rPr>
          <w:b/>
          <w:i/>
        </w:rPr>
        <w:t>So</w:t>
      </w:r>
      <w:proofErr w:type="gramEnd"/>
      <w:r w:rsidRPr="00EE7D79">
        <w:rPr>
          <w:b/>
          <w:i/>
        </w:rPr>
        <w:t xml:space="preserve"> Esther drew near, and touched the top of the </w:t>
      </w:r>
      <w:proofErr w:type="spellStart"/>
      <w:r w:rsidRPr="00EE7D79">
        <w:rPr>
          <w:b/>
          <w:i/>
        </w:rPr>
        <w:t>sceptre</w:t>
      </w:r>
      <w:proofErr w:type="spellEnd"/>
      <w:r w:rsidRPr="00EE7D79">
        <w:rPr>
          <w:b/>
          <w:i/>
        </w:rPr>
        <w:t xml:space="preserve">. 3 Then said the king unto her, </w:t>
      </w:r>
      <w:proofErr w:type="gramStart"/>
      <w:r w:rsidRPr="00EE7D79">
        <w:rPr>
          <w:b/>
          <w:i/>
        </w:rPr>
        <w:t>What</w:t>
      </w:r>
      <w:proofErr w:type="gramEnd"/>
      <w:r w:rsidRPr="00EE7D79">
        <w:rPr>
          <w:b/>
          <w:i/>
        </w:rPr>
        <w:t xml:space="preserve"> wilt thou, queen Esther? </w:t>
      </w:r>
      <w:proofErr w:type="gramStart"/>
      <w:r w:rsidRPr="00EE7D79">
        <w:rPr>
          <w:b/>
          <w:i/>
        </w:rPr>
        <w:t>and</w:t>
      </w:r>
      <w:proofErr w:type="gramEnd"/>
      <w:r w:rsidRPr="00EE7D79">
        <w:rPr>
          <w:b/>
          <w:i/>
        </w:rPr>
        <w:t xml:space="preserve"> what is thy request? it shall be even given thee to the half of the kingdom. 4 And Esther answered, </w:t>
      </w:r>
      <w:proofErr w:type="gramStart"/>
      <w:r w:rsidRPr="00EE7D79">
        <w:rPr>
          <w:b/>
          <w:i/>
        </w:rPr>
        <w:t>If</w:t>
      </w:r>
      <w:proofErr w:type="gramEnd"/>
      <w:r w:rsidRPr="00EE7D79">
        <w:rPr>
          <w:b/>
          <w:i/>
        </w:rPr>
        <w:t xml:space="preserve"> it seem good unto the king, let the king and Haman come this day unto the banquet that I have prepared for him. (</w:t>
      </w:r>
      <w:r w:rsidRPr="00EE7D79">
        <w:t>See verses</w:t>
      </w:r>
      <w:r w:rsidRPr="00EE7D79">
        <w:rPr>
          <w:b/>
          <w:i/>
        </w:rPr>
        <w:t xml:space="preserve"> 5-8 </w:t>
      </w:r>
      <w:r w:rsidRPr="00EE7D79">
        <w:t>also</w:t>
      </w:r>
      <w:r w:rsidRPr="00EE7D79">
        <w:rPr>
          <w:b/>
          <w:i/>
        </w:rPr>
        <w:t xml:space="preserve">)     </w:t>
      </w:r>
      <w:r w:rsidRPr="00EE7D79">
        <w:rPr>
          <w:b/>
        </w:rPr>
        <w:t xml:space="preserve"> </w:t>
      </w:r>
    </w:p>
    <w:p w14:paraId="6FB1C90A" w14:textId="77777777" w:rsidR="005D1670" w:rsidRDefault="00CC734B">
      <w:pPr>
        <w:spacing w:after="155"/>
        <w:ind w:left="-5"/>
      </w:pPr>
      <w:r w:rsidRPr="00F578CB">
        <w:rPr>
          <w:rFonts w:ascii="Calibri" w:eastAsia="Calibri" w:hAnsi="Calibri" w:cs="Calibri"/>
          <w:b/>
          <w:color w:val="0070C0"/>
        </w:rPr>
        <w:t>5.</w:t>
      </w:r>
      <w:r w:rsidRPr="00F578CB">
        <w:rPr>
          <w:rFonts w:ascii="Arial" w:eastAsia="Arial" w:hAnsi="Arial" w:cs="Arial"/>
          <w:b/>
          <w:color w:val="0070C0"/>
        </w:rPr>
        <w:t xml:space="preserve"> </w:t>
      </w:r>
      <w:r w:rsidRPr="00F578CB">
        <w:rPr>
          <w:rFonts w:ascii="Arial" w:eastAsia="Arial" w:hAnsi="Arial" w:cs="Arial"/>
          <w:b/>
          <w:color w:val="0070C0"/>
        </w:rPr>
        <w:tab/>
      </w:r>
      <w:r w:rsidRPr="00F578CB">
        <w:rPr>
          <w:b/>
          <w:color w:val="0070C0"/>
        </w:rPr>
        <w:t>Explain</w:t>
      </w:r>
      <w:r w:rsidRPr="00F578CB">
        <w:rPr>
          <w:b/>
          <w:bCs/>
          <w:color w:val="0070C0"/>
        </w:rPr>
        <w:t xml:space="preserve"> Diligence + Word Predominance Thinking + Holy Spirit Revelation + Tongues and SHBOCS = Prophetic Vision.</w:t>
      </w:r>
      <w:r w:rsidRPr="00F578CB">
        <w:rPr>
          <w:rFonts w:ascii="Bodoni MT" w:eastAsia="Bodoni MT" w:hAnsi="Bodoni MT" w:cs="Bodoni MT"/>
          <w:b/>
          <w:bCs/>
          <w:color w:val="0070C0"/>
        </w:rPr>
        <w:t xml:space="preserve"> </w:t>
      </w:r>
      <w:r w:rsidRPr="00EE7D79">
        <w:t>The Lord instructs us to meditate His word day and night.  Please take note that to do so means God’s word has become predominant in your thinking as spoken in</w:t>
      </w:r>
      <w:r w:rsidRPr="00EE7D79">
        <w:rPr>
          <w:b/>
          <w:i/>
        </w:rPr>
        <w:t xml:space="preserve"> Proverbs 8:12 I wisdom dwell with </w:t>
      </w:r>
      <w:proofErr w:type="gramStart"/>
      <w:r w:rsidRPr="00EE7D79">
        <w:rPr>
          <w:b/>
          <w:i/>
        </w:rPr>
        <w:t>prudence, and</w:t>
      </w:r>
      <w:proofErr w:type="gramEnd"/>
      <w:r w:rsidRPr="00EE7D79">
        <w:rPr>
          <w:b/>
          <w:i/>
        </w:rPr>
        <w:t xml:space="preserve"> find out knowledge of witty inventions.  </w:t>
      </w:r>
      <w:r w:rsidRPr="00EE7D79">
        <w:t>It is wise to</w:t>
      </w:r>
      <w:r w:rsidRPr="00EE7D79">
        <w:rPr>
          <w:rFonts w:ascii="Bodoni MT" w:eastAsia="Bodoni MT" w:hAnsi="Bodoni MT" w:cs="Bodoni MT"/>
          <w:b/>
        </w:rPr>
        <w:t xml:space="preserve"> obey</w:t>
      </w:r>
      <w:r w:rsidRPr="00EE7D79">
        <w:t xml:space="preserve"> </w:t>
      </w:r>
      <w:r w:rsidRPr="00EE7D79">
        <w:rPr>
          <w:rFonts w:ascii="Bodoni MT" w:eastAsia="Bodoni MT" w:hAnsi="Bodoni MT" w:cs="Bodoni MT"/>
          <w:b/>
        </w:rPr>
        <w:t>God</w:t>
      </w:r>
      <w:r w:rsidRPr="00EE7D79">
        <w:t xml:space="preserve">. Now, add to this, prudence which is: adhering: --cleave, joining, stick closer.  This word is further defined: to impinge, i.e. cling or adhere; figuratively, to catch by pursuit: --abide fast, cleave (fast together), follow close (hard after), be joined (together), keep (fast), overtake, pursue hard, stick, take.  Therefore, the scripture means that wise people </w:t>
      </w:r>
      <w:r w:rsidRPr="00EE7D79">
        <w:rPr>
          <w:rFonts w:ascii="Bodoni MT" w:eastAsia="Bodoni MT" w:hAnsi="Bodoni MT" w:cs="Bodoni MT"/>
          <w:b/>
        </w:rPr>
        <w:t>obey God</w:t>
      </w:r>
      <w:r w:rsidRPr="00EE7D79">
        <w:t xml:space="preserve"> diligently with all their heart and strength; and God gives them </w:t>
      </w:r>
      <w:r w:rsidRPr="00EE7D79">
        <w:rPr>
          <w:rFonts w:ascii="Bodoni MT" w:eastAsia="Bodoni MT" w:hAnsi="Bodoni MT" w:cs="Bodoni MT"/>
          <w:b/>
        </w:rPr>
        <w:t>witty</w:t>
      </w:r>
      <w:r w:rsidRPr="00EE7D79">
        <w:t xml:space="preserve"> inventions!  </w:t>
      </w:r>
      <w:r w:rsidRPr="00EE7D79">
        <w:rPr>
          <w:rFonts w:ascii="Bodoni MT" w:eastAsia="Bodoni MT" w:hAnsi="Bodoni MT" w:cs="Bodoni MT"/>
          <w:b/>
        </w:rPr>
        <w:t>Witty</w:t>
      </w:r>
      <w:r w:rsidRPr="00EE7D79">
        <w:t xml:space="preserve"> means intelligent, successful, with expert skills causing one to prosper.  This prosperity comes from God showing one His vision for whatever matter we are engaged in.  God manifested His Kingdom in the specific situations as His people</w:t>
      </w:r>
      <w:r w:rsidRPr="00EE7D79">
        <w:rPr>
          <w:rFonts w:ascii="Bodoni MT" w:eastAsia="Bodoni MT" w:hAnsi="Bodoni MT" w:cs="Bodoni MT"/>
          <w:b/>
        </w:rPr>
        <w:t xml:space="preserve"> sought</w:t>
      </w:r>
      <w:r w:rsidRPr="00EE7D79">
        <w:t xml:space="preserve"> </w:t>
      </w:r>
      <w:r w:rsidRPr="00EE7D79">
        <w:rPr>
          <w:rFonts w:ascii="Bodoni MT" w:eastAsia="Bodoni MT" w:hAnsi="Bodoni MT" w:cs="Bodoni MT"/>
          <w:b/>
        </w:rPr>
        <w:t>Him</w:t>
      </w:r>
      <w:r w:rsidRPr="00EE7D79">
        <w:t xml:space="preserve">, </w:t>
      </w:r>
      <w:r w:rsidRPr="00EE7D79">
        <w:rPr>
          <w:rFonts w:ascii="Bodoni MT" w:eastAsia="Bodoni MT" w:hAnsi="Bodoni MT" w:cs="Bodoni MT"/>
          <w:b/>
        </w:rPr>
        <w:t>heard</w:t>
      </w:r>
      <w:r w:rsidRPr="00EE7D79">
        <w:t xml:space="preserve">, </w:t>
      </w:r>
      <w:r w:rsidRPr="00EE7D79">
        <w:rPr>
          <w:rFonts w:ascii="Bodoni MT" w:eastAsia="Bodoni MT" w:hAnsi="Bodoni MT" w:cs="Bodoni MT"/>
          <w:b/>
        </w:rPr>
        <w:t>believed</w:t>
      </w:r>
      <w:r w:rsidRPr="00EE7D79">
        <w:t xml:space="preserve">, </w:t>
      </w:r>
      <w:r w:rsidRPr="00EE7D79">
        <w:rPr>
          <w:rFonts w:ascii="Bodoni MT" w:eastAsia="Bodoni MT" w:hAnsi="Bodoni MT" w:cs="Bodoni MT"/>
          <w:b/>
        </w:rPr>
        <w:t>obeyed</w:t>
      </w:r>
      <w:r w:rsidRPr="00EE7D79">
        <w:t xml:space="preserve">, </w:t>
      </w:r>
      <w:r w:rsidRPr="00EE7D79">
        <w:rPr>
          <w:rFonts w:ascii="Bodoni MT" w:eastAsia="Bodoni MT" w:hAnsi="Bodoni MT" w:cs="Bodoni MT"/>
          <w:b/>
        </w:rPr>
        <w:t>continued</w:t>
      </w:r>
      <w:r w:rsidRPr="00EE7D79">
        <w:t xml:space="preserve"> and </w:t>
      </w:r>
      <w:r w:rsidRPr="00EE7D79">
        <w:rPr>
          <w:b/>
        </w:rPr>
        <w:t>spoke</w:t>
      </w:r>
      <w:r w:rsidRPr="00EE7D79">
        <w:t xml:space="preserve">.  At that point the Kingdom of God comes into fullness into the earth by prophetic utterance and following of the Spirit of the Lord.  (See </w:t>
      </w:r>
      <w:r w:rsidRPr="00EE7D79">
        <w:rPr>
          <w:b/>
          <w:i/>
        </w:rPr>
        <w:t xml:space="preserve">John 3:3-8 </w:t>
      </w:r>
      <w:r w:rsidRPr="00EE7D79">
        <w:t>and</w:t>
      </w:r>
      <w:r w:rsidRPr="00EE7D79">
        <w:rPr>
          <w:b/>
          <w:i/>
        </w:rPr>
        <w:t xml:space="preserve"> Luke 17:20-21</w:t>
      </w:r>
      <w:r w:rsidRPr="00EE7D79">
        <w:t>) Jesus prophesied that the works He has done (</w:t>
      </w:r>
      <w:r w:rsidRPr="00EE7D79">
        <w:rPr>
          <w:b/>
          <w:i/>
        </w:rPr>
        <w:t>John 14:12</w:t>
      </w:r>
      <w:r w:rsidRPr="00EE7D79">
        <w:t>) that His Sons would do them and greater ones.  Jesus continued saying that the blind man was born blind not because of his sins or his parents; but so that the works of Jesus’ Father might be manifested in the Light of God’s Day.</w:t>
      </w:r>
      <w:r>
        <w:rPr>
          <w:rFonts w:ascii="Bodoni MT" w:eastAsia="Bodoni MT" w:hAnsi="Bodoni MT" w:cs="Bodoni MT"/>
          <w:b/>
        </w:rPr>
        <w:t xml:space="preserve"> </w:t>
      </w:r>
    </w:p>
    <w:p w14:paraId="127A6FB5" w14:textId="30E40857" w:rsidR="005D1670" w:rsidRDefault="00CC734B">
      <w:pPr>
        <w:spacing w:before="29" w:after="0" w:line="259" w:lineRule="auto"/>
        <w:ind w:left="0" w:firstLine="0"/>
      </w:pPr>
      <w:r>
        <w:rPr>
          <w:b/>
          <w:sz w:val="24"/>
        </w:rPr>
        <w:t xml:space="preserve">1 | </w:t>
      </w:r>
      <w:r>
        <w:rPr>
          <w:color w:val="7F7F7F"/>
          <w:sz w:val="24"/>
        </w:rPr>
        <w:t xml:space="preserve">P a g </w:t>
      </w:r>
      <w:proofErr w:type="gramStart"/>
      <w:r>
        <w:rPr>
          <w:color w:val="7F7F7F"/>
          <w:sz w:val="24"/>
        </w:rPr>
        <w:t xml:space="preserve">e </w:t>
      </w:r>
      <w:r w:rsidR="006521CD">
        <w:rPr>
          <w:color w:val="7F7F7F"/>
          <w:sz w:val="24"/>
        </w:rPr>
        <w:t xml:space="preserve"> </w:t>
      </w:r>
      <w:r>
        <w:rPr>
          <w:color w:val="7F7F7F"/>
          <w:sz w:val="24"/>
        </w:rPr>
        <w:t>B</w:t>
      </w:r>
      <w:proofErr w:type="gramEnd"/>
      <w:r>
        <w:rPr>
          <w:color w:val="7F7F7F"/>
          <w:sz w:val="24"/>
        </w:rPr>
        <w:t xml:space="preserve"> E I C </w:t>
      </w:r>
      <w:r w:rsidR="006521CD">
        <w:rPr>
          <w:color w:val="7F7F7F"/>
          <w:sz w:val="24"/>
        </w:rPr>
        <w:t xml:space="preserve"> </w:t>
      </w:r>
      <w:r w:rsidRPr="00FF4260">
        <w:rPr>
          <w:color w:val="7F7F7F"/>
          <w:sz w:val="24"/>
          <w:highlight w:val="yellow"/>
        </w:rPr>
        <w:t>A n s w e r s</w:t>
      </w:r>
      <w:r>
        <w:rPr>
          <w:color w:val="7F7F7F"/>
          <w:sz w:val="24"/>
        </w:rPr>
        <w:t xml:space="preserve"> </w:t>
      </w:r>
      <w:r w:rsidR="003C563E">
        <w:rPr>
          <w:color w:val="7F7F7F"/>
          <w:sz w:val="24"/>
        </w:rPr>
        <w:t xml:space="preserve"> </w:t>
      </w:r>
      <w:proofErr w:type="spellStart"/>
      <w:r>
        <w:rPr>
          <w:color w:val="7F7F7F"/>
          <w:sz w:val="24"/>
        </w:rPr>
        <w:t>S</w:t>
      </w:r>
      <w:proofErr w:type="spellEnd"/>
      <w:r>
        <w:rPr>
          <w:color w:val="7F7F7F"/>
          <w:sz w:val="24"/>
        </w:rPr>
        <w:t xml:space="preserve"> e c t </w:t>
      </w:r>
      <w:proofErr w:type="spellStart"/>
      <w:r>
        <w:rPr>
          <w:color w:val="7F7F7F"/>
          <w:sz w:val="24"/>
        </w:rPr>
        <w:t>i</w:t>
      </w:r>
      <w:proofErr w:type="spellEnd"/>
      <w:r>
        <w:rPr>
          <w:color w:val="7F7F7F"/>
          <w:sz w:val="24"/>
        </w:rPr>
        <w:t xml:space="preserve"> o n</w:t>
      </w:r>
      <w:r w:rsidR="006521CD">
        <w:rPr>
          <w:color w:val="7F7F7F"/>
          <w:sz w:val="24"/>
        </w:rPr>
        <w:t xml:space="preserve"> </w:t>
      </w:r>
      <w:r>
        <w:rPr>
          <w:color w:val="7F7F7F"/>
          <w:sz w:val="24"/>
        </w:rPr>
        <w:t xml:space="preserve"> 2</w:t>
      </w:r>
      <w:r w:rsidR="006521CD">
        <w:rPr>
          <w:color w:val="7F7F7F"/>
          <w:sz w:val="24"/>
        </w:rPr>
        <w:t xml:space="preserve"> </w:t>
      </w:r>
      <w:r>
        <w:rPr>
          <w:color w:val="7F7F7F"/>
          <w:sz w:val="24"/>
        </w:rPr>
        <w:t xml:space="preserve"> L e s </w:t>
      </w:r>
      <w:proofErr w:type="spellStart"/>
      <w:r>
        <w:rPr>
          <w:color w:val="7F7F7F"/>
          <w:sz w:val="24"/>
        </w:rPr>
        <w:t>s</w:t>
      </w:r>
      <w:proofErr w:type="spellEnd"/>
      <w:r>
        <w:rPr>
          <w:color w:val="7F7F7F"/>
          <w:sz w:val="24"/>
        </w:rPr>
        <w:t xml:space="preserve"> o n</w:t>
      </w:r>
      <w:r w:rsidR="006521CD">
        <w:rPr>
          <w:color w:val="7F7F7F"/>
          <w:sz w:val="24"/>
        </w:rPr>
        <w:t xml:space="preserve"> </w:t>
      </w:r>
      <w:r>
        <w:rPr>
          <w:color w:val="7F7F7F"/>
          <w:sz w:val="24"/>
        </w:rPr>
        <w:t xml:space="preserve"> </w:t>
      </w:r>
      <w:r w:rsidR="00C647FA">
        <w:rPr>
          <w:color w:val="7F7F7F"/>
          <w:sz w:val="24"/>
        </w:rPr>
        <w:t>2</w:t>
      </w:r>
      <w:r>
        <w:rPr>
          <w:color w:val="7F7F7F"/>
          <w:sz w:val="24"/>
        </w:rPr>
        <w:t xml:space="preserve"> </w:t>
      </w:r>
      <w:r w:rsidR="006521CD">
        <w:rPr>
          <w:color w:val="7F7F7F"/>
          <w:sz w:val="24"/>
        </w:rPr>
        <w:t xml:space="preserve"> </w:t>
      </w:r>
      <w:r>
        <w:rPr>
          <w:color w:val="7F7F7F"/>
          <w:sz w:val="24"/>
        </w:rPr>
        <w:t xml:space="preserve">P a r t 2 </w:t>
      </w:r>
      <w:r w:rsidR="006521CD">
        <w:rPr>
          <w:color w:val="7F7F7F"/>
          <w:sz w:val="24"/>
        </w:rPr>
        <w:t xml:space="preserve"> </w:t>
      </w:r>
      <w:r>
        <w:rPr>
          <w:color w:val="7F7F7F"/>
          <w:sz w:val="24"/>
        </w:rPr>
        <w:t xml:space="preserve">I n </w:t>
      </w:r>
      <w:proofErr w:type="spellStart"/>
      <w:r>
        <w:rPr>
          <w:color w:val="7F7F7F"/>
          <w:sz w:val="24"/>
        </w:rPr>
        <w:t>i</w:t>
      </w:r>
      <w:proofErr w:type="spellEnd"/>
      <w:r>
        <w:rPr>
          <w:color w:val="7F7F7F"/>
          <w:sz w:val="24"/>
        </w:rPr>
        <w:t xml:space="preserve"> q u </w:t>
      </w:r>
      <w:proofErr w:type="spellStart"/>
      <w:r>
        <w:rPr>
          <w:color w:val="7F7F7F"/>
          <w:sz w:val="24"/>
        </w:rPr>
        <w:t>i</w:t>
      </w:r>
      <w:proofErr w:type="spellEnd"/>
      <w:r>
        <w:rPr>
          <w:color w:val="7F7F7F"/>
          <w:sz w:val="24"/>
        </w:rPr>
        <w:t xml:space="preserve"> t y © 20</w:t>
      </w:r>
      <w:r w:rsidR="006521CD">
        <w:rPr>
          <w:color w:val="7F7F7F"/>
          <w:sz w:val="24"/>
        </w:rPr>
        <w:t>2</w:t>
      </w:r>
      <w:r w:rsidR="00C647FA">
        <w:rPr>
          <w:color w:val="7F7F7F"/>
          <w:sz w:val="24"/>
        </w:rPr>
        <w:t>5</w:t>
      </w:r>
    </w:p>
    <w:sectPr w:rsidR="005D1670" w:rsidSect="00EE7D79">
      <w:pgSz w:w="12240" w:h="15840"/>
      <w:pgMar w:top="360" w:right="450" w:bottom="5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BA"/>
    <w:multiLevelType w:val="hybridMultilevel"/>
    <w:tmpl w:val="246ED910"/>
    <w:lvl w:ilvl="0" w:tplc="E4368D02">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8C8C41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596808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7F6581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A36E76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946E53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DA64F0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230898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AD6FD3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77444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70"/>
    <w:rsid w:val="003C563E"/>
    <w:rsid w:val="005D1670"/>
    <w:rsid w:val="006521CD"/>
    <w:rsid w:val="006A07E2"/>
    <w:rsid w:val="007279B2"/>
    <w:rsid w:val="007B4F95"/>
    <w:rsid w:val="008E5CC1"/>
    <w:rsid w:val="00C10FF5"/>
    <w:rsid w:val="00C31FB5"/>
    <w:rsid w:val="00C647FA"/>
    <w:rsid w:val="00CC734B"/>
    <w:rsid w:val="00EE7D79"/>
    <w:rsid w:val="00F578CB"/>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361F"/>
  <w15:docId w15:val="{4FEF7637-AF58-49B2-BDCF-D3681366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cp:lastModifiedBy>Lloyd Wesley</cp:lastModifiedBy>
  <cp:revision>2</cp:revision>
  <cp:lastPrinted>2025-02-09T03:54:00Z</cp:lastPrinted>
  <dcterms:created xsi:type="dcterms:W3CDTF">2025-02-09T04:31:00Z</dcterms:created>
  <dcterms:modified xsi:type="dcterms:W3CDTF">2025-02-09T04:31:00Z</dcterms:modified>
</cp:coreProperties>
</file>